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30"/>
        <w:gridCol w:w="2038"/>
        <w:gridCol w:w="3733"/>
        <w:gridCol w:w="3958"/>
        <w:gridCol w:w="3609"/>
      </w:tblGrid>
      <w:tr w:rsidR="00E7295F" w:rsidRPr="00EC5C62" w14:paraId="484381A0" w14:textId="77777777" w:rsidTr="39C9A160">
        <w:tc>
          <w:tcPr>
            <w:tcW w:w="15168" w:type="dxa"/>
            <w:gridSpan w:val="5"/>
            <w:tcBorders>
              <w:bottom w:val="single" w:sz="4" w:space="0" w:color="000000" w:themeColor="text1"/>
            </w:tcBorders>
            <w:shd w:val="clear" w:color="auto" w:fill="FFFF00"/>
          </w:tcPr>
          <w:p w14:paraId="6C6D9F26" w14:textId="52FE6430" w:rsidR="00E7295F" w:rsidRPr="001416BC" w:rsidRDefault="00E06303" w:rsidP="00DA129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Progression</w:t>
            </w:r>
            <w:r w:rsidR="00F72DE7">
              <w:rPr>
                <w:b/>
                <w:sz w:val="24"/>
                <w:szCs w:val="24"/>
              </w:rPr>
              <w:t xml:space="preserve"> in Vocabulary</w:t>
            </w:r>
            <w:r w:rsidR="00E7295F" w:rsidRPr="001416BC">
              <w:rPr>
                <w:b/>
                <w:sz w:val="24"/>
                <w:szCs w:val="24"/>
              </w:rPr>
              <w:t xml:space="preserve"> -</w:t>
            </w:r>
            <w:r w:rsidR="00E7295F">
              <w:rPr>
                <w:b/>
                <w:sz w:val="24"/>
                <w:szCs w:val="24"/>
              </w:rPr>
              <w:t xml:space="preserve"> History</w:t>
            </w:r>
            <w:r w:rsidR="00E7295F" w:rsidRPr="001416BC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E7295F" w:rsidRPr="00EC5C62" w14:paraId="3DB8BCF4" w14:textId="77777777" w:rsidTr="00E06303">
        <w:tc>
          <w:tcPr>
            <w:tcW w:w="1830" w:type="dxa"/>
            <w:shd w:val="clear" w:color="auto" w:fill="002060"/>
          </w:tcPr>
          <w:p w14:paraId="23E6F3E6" w14:textId="77777777" w:rsidR="00E7295F" w:rsidRDefault="00E7295F" w:rsidP="00EC5C62">
            <w:pPr>
              <w:spacing w:after="0" w:line="240" w:lineRule="auto"/>
              <w:jc w:val="center"/>
              <w:rPr>
                <w:b/>
                <w:color w:val="FFFFFF"/>
                <w:sz w:val="24"/>
                <w:szCs w:val="24"/>
              </w:rPr>
            </w:pPr>
            <w:r>
              <w:rPr>
                <w:b/>
                <w:color w:val="FFFFFF"/>
                <w:sz w:val="24"/>
                <w:szCs w:val="24"/>
              </w:rPr>
              <w:t>Nursery</w:t>
            </w:r>
          </w:p>
        </w:tc>
        <w:tc>
          <w:tcPr>
            <w:tcW w:w="2038" w:type="dxa"/>
            <w:shd w:val="clear" w:color="auto" w:fill="002060"/>
          </w:tcPr>
          <w:p w14:paraId="404424CE" w14:textId="77777777" w:rsidR="00E7295F" w:rsidRDefault="00E7295F" w:rsidP="00EC5C62">
            <w:pPr>
              <w:spacing w:after="0" w:line="240" w:lineRule="auto"/>
              <w:jc w:val="center"/>
              <w:rPr>
                <w:b/>
                <w:color w:val="FFFFFF"/>
                <w:sz w:val="24"/>
                <w:szCs w:val="24"/>
              </w:rPr>
            </w:pPr>
            <w:r>
              <w:rPr>
                <w:b/>
                <w:color w:val="FFFFFF"/>
                <w:sz w:val="24"/>
                <w:szCs w:val="24"/>
              </w:rPr>
              <w:t>Reception</w:t>
            </w:r>
          </w:p>
        </w:tc>
        <w:tc>
          <w:tcPr>
            <w:tcW w:w="3733" w:type="dxa"/>
            <w:shd w:val="clear" w:color="auto" w:fill="002060"/>
          </w:tcPr>
          <w:p w14:paraId="18A0283C" w14:textId="77777777" w:rsidR="00E7295F" w:rsidRPr="001416BC" w:rsidRDefault="00E7295F" w:rsidP="00EC5C62">
            <w:pPr>
              <w:spacing w:after="0" w:line="240" w:lineRule="auto"/>
              <w:jc w:val="center"/>
              <w:rPr>
                <w:b/>
                <w:color w:val="FFFFFF"/>
                <w:sz w:val="24"/>
                <w:szCs w:val="24"/>
              </w:rPr>
            </w:pPr>
            <w:r>
              <w:rPr>
                <w:b/>
                <w:color w:val="FFFFFF"/>
                <w:sz w:val="24"/>
                <w:szCs w:val="24"/>
              </w:rPr>
              <w:t>Key Stage One</w:t>
            </w:r>
          </w:p>
        </w:tc>
        <w:tc>
          <w:tcPr>
            <w:tcW w:w="3958" w:type="dxa"/>
            <w:shd w:val="clear" w:color="auto" w:fill="002060"/>
          </w:tcPr>
          <w:p w14:paraId="04A042B8" w14:textId="77777777" w:rsidR="00E7295F" w:rsidRPr="001416BC" w:rsidRDefault="00E7295F" w:rsidP="00EC5C62">
            <w:pPr>
              <w:spacing w:after="0" w:line="240" w:lineRule="auto"/>
              <w:jc w:val="center"/>
              <w:rPr>
                <w:b/>
                <w:color w:val="FFFFFF"/>
                <w:sz w:val="24"/>
                <w:szCs w:val="24"/>
              </w:rPr>
            </w:pPr>
            <w:r>
              <w:rPr>
                <w:b/>
                <w:color w:val="FFFFFF"/>
                <w:sz w:val="24"/>
                <w:szCs w:val="24"/>
              </w:rPr>
              <w:t>Lower Key Stage Two</w:t>
            </w:r>
          </w:p>
        </w:tc>
        <w:tc>
          <w:tcPr>
            <w:tcW w:w="3609" w:type="dxa"/>
            <w:shd w:val="clear" w:color="auto" w:fill="002060"/>
          </w:tcPr>
          <w:p w14:paraId="1194F9F5" w14:textId="77777777" w:rsidR="00E7295F" w:rsidRPr="001416BC" w:rsidRDefault="00E7295F" w:rsidP="00EC5C62">
            <w:pPr>
              <w:spacing w:after="0" w:line="240" w:lineRule="auto"/>
              <w:jc w:val="center"/>
              <w:rPr>
                <w:b/>
                <w:color w:val="FFFFFF"/>
                <w:sz w:val="24"/>
                <w:szCs w:val="24"/>
              </w:rPr>
            </w:pPr>
            <w:r>
              <w:rPr>
                <w:b/>
                <w:color w:val="FFFFFF"/>
                <w:sz w:val="24"/>
                <w:szCs w:val="24"/>
              </w:rPr>
              <w:t>Upper Key Stage Two</w:t>
            </w:r>
          </w:p>
        </w:tc>
      </w:tr>
      <w:tr w:rsidR="00E7295F" w:rsidRPr="0074174F" w14:paraId="758A3300" w14:textId="77777777" w:rsidTr="39C9A160">
        <w:trPr>
          <w:trHeight w:val="424"/>
        </w:trPr>
        <w:tc>
          <w:tcPr>
            <w:tcW w:w="15168" w:type="dxa"/>
            <w:gridSpan w:val="5"/>
            <w:shd w:val="clear" w:color="auto" w:fill="D9D9D9" w:themeFill="background1" w:themeFillShade="D9"/>
          </w:tcPr>
          <w:p w14:paraId="12533203" w14:textId="77777777" w:rsidR="00E7295F" w:rsidRPr="00DA1291" w:rsidRDefault="00F72DE7" w:rsidP="00F72DE7">
            <w:pPr>
              <w:spacing w:after="0" w:line="240" w:lineRule="auto"/>
              <w:jc w:val="center"/>
              <w:rPr>
                <w:rFonts w:cs="Calibri"/>
                <w:bCs/>
                <w:i/>
                <w:sz w:val="18"/>
                <w:szCs w:val="18"/>
              </w:rPr>
            </w:pPr>
            <w:r>
              <w:rPr>
                <w:rFonts w:cs="Calibri"/>
                <w:b/>
                <w:sz w:val="24"/>
                <w:szCs w:val="24"/>
              </w:rPr>
              <w:t>Historical Skills</w:t>
            </w:r>
            <w:r w:rsidR="009B41C9">
              <w:rPr>
                <w:rFonts w:cs="Calibri"/>
                <w:b/>
                <w:sz w:val="24"/>
                <w:szCs w:val="24"/>
              </w:rPr>
              <w:t xml:space="preserve"> Language</w:t>
            </w:r>
          </w:p>
        </w:tc>
      </w:tr>
      <w:tr w:rsidR="00E06303" w:rsidRPr="00713979" w14:paraId="075985F8" w14:textId="77777777" w:rsidTr="00B9534F">
        <w:tc>
          <w:tcPr>
            <w:tcW w:w="3868" w:type="dxa"/>
            <w:gridSpan w:val="2"/>
            <w:tcBorders>
              <w:bottom w:val="single" w:sz="4" w:space="0" w:color="000000" w:themeColor="text1"/>
            </w:tcBorders>
          </w:tcPr>
          <w:p w14:paraId="43AEABE1" w14:textId="77777777" w:rsidR="00E06303" w:rsidRDefault="00E06303" w:rsidP="00EC5D62">
            <w:pPr>
              <w:spacing w:after="0" w:line="240" w:lineRule="auto"/>
              <w:rPr>
                <w:color w:val="00B050"/>
                <w:sz w:val="20"/>
              </w:rPr>
            </w:pPr>
          </w:p>
          <w:p w14:paraId="321F6284" w14:textId="77777777" w:rsidR="00E06303" w:rsidRDefault="00E06303" w:rsidP="0018433F">
            <w:pPr>
              <w:spacing w:after="0" w:line="240" w:lineRule="auto"/>
              <w:rPr>
                <w:color w:val="00B050"/>
                <w:sz w:val="20"/>
              </w:rPr>
            </w:pPr>
            <w:r w:rsidRPr="0018433F">
              <w:rPr>
                <w:color w:val="00B050"/>
                <w:sz w:val="20"/>
              </w:rPr>
              <w:t>Family tree</w:t>
            </w:r>
            <w:r>
              <w:rPr>
                <w:color w:val="00B050"/>
                <w:sz w:val="20"/>
              </w:rPr>
              <w:t>, old, new, photograph, first, next, change, queen, king</w:t>
            </w:r>
          </w:p>
          <w:p w14:paraId="5DAB6C7B" w14:textId="77777777" w:rsidR="00E06303" w:rsidRDefault="00E06303" w:rsidP="0018433F">
            <w:pPr>
              <w:spacing w:after="0" w:line="240" w:lineRule="auto"/>
              <w:rPr>
                <w:color w:val="00B050"/>
                <w:sz w:val="20"/>
              </w:rPr>
            </w:pPr>
          </w:p>
          <w:p w14:paraId="462DF6A7" w14:textId="5FE43AB5" w:rsidR="00E06303" w:rsidRPr="00F002EC" w:rsidRDefault="00E06303" w:rsidP="00E06303">
            <w:pPr>
              <w:spacing w:after="0" w:line="240" w:lineRule="auto"/>
              <w:rPr>
                <w:color w:val="000000"/>
                <w:sz w:val="20"/>
              </w:rPr>
            </w:pPr>
            <w:r w:rsidRPr="001E11E2">
              <w:rPr>
                <w:color w:val="000000"/>
                <w:sz w:val="20"/>
              </w:rPr>
              <w:t xml:space="preserve">Famous, Timeline, Compare, History, Monarch, rich, poor, </w:t>
            </w:r>
            <w:r w:rsidRPr="00EC5D62">
              <w:rPr>
                <w:color w:val="000000"/>
                <w:sz w:val="20"/>
              </w:rPr>
              <w:t xml:space="preserve">Parliament, Law, </w:t>
            </w:r>
            <w:proofErr w:type="gramStart"/>
            <w:r w:rsidRPr="00EC5D62">
              <w:rPr>
                <w:color w:val="000000"/>
                <w:sz w:val="20"/>
              </w:rPr>
              <w:t>Democracy</w:t>
            </w:r>
            <w:r>
              <w:rPr>
                <w:color w:val="000000"/>
                <w:sz w:val="20"/>
              </w:rPr>
              <w:t xml:space="preserve">, </w:t>
            </w:r>
            <w:r w:rsidRPr="00F002EC">
              <w:rPr>
                <w:color w:val="000000"/>
                <w:sz w:val="20"/>
              </w:rPr>
              <w:t xml:space="preserve"> Old</w:t>
            </w:r>
            <w:proofErr w:type="gramEnd"/>
            <w:r w:rsidRPr="00F002EC">
              <w:rPr>
                <w:color w:val="000000"/>
                <w:sz w:val="20"/>
              </w:rPr>
              <w:t>, New, Photograph, First, Next, Famous</w:t>
            </w:r>
            <w:r>
              <w:rPr>
                <w:color w:val="000000"/>
                <w:sz w:val="20"/>
              </w:rPr>
              <w:t>, past</w:t>
            </w:r>
          </w:p>
          <w:p w14:paraId="191B4ED9" w14:textId="6C5C3896" w:rsidR="00E06303" w:rsidRPr="001E11E2" w:rsidRDefault="00E06303" w:rsidP="00EC5D62">
            <w:pPr>
              <w:spacing w:after="0" w:line="240" w:lineRule="auto"/>
              <w:rPr>
                <w:color w:val="000000"/>
                <w:sz w:val="20"/>
              </w:rPr>
            </w:pPr>
          </w:p>
          <w:p w14:paraId="02EB378F" w14:textId="77777777" w:rsidR="00E06303" w:rsidRDefault="00E06303" w:rsidP="00EC5D62">
            <w:pPr>
              <w:spacing w:after="0" w:line="240" w:lineRule="auto"/>
              <w:rPr>
                <w:color w:val="00B050"/>
                <w:sz w:val="20"/>
              </w:rPr>
            </w:pPr>
          </w:p>
          <w:p w14:paraId="6A05A809" w14:textId="77777777" w:rsidR="00E06303" w:rsidRPr="00752BA3" w:rsidRDefault="00E06303" w:rsidP="0018433F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3733" w:type="dxa"/>
            <w:tcBorders>
              <w:bottom w:val="single" w:sz="4" w:space="0" w:color="000000" w:themeColor="text1"/>
            </w:tcBorders>
          </w:tcPr>
          <w:p w14:paraId="553E7267" w14:textId="3B567B4B" w:rsidR="00E06303" w:rsidRPr="00EC5D62" w:rsidRDefault="00E06303" w:rsidP="001F1D1C">
            <w:pPr>
              <w:spacing w:after="0" w:line="240" w:lineRule="auto"/>
              <w:rPr>
                <w:rFonts w:eastAsia="Times New Roman" w:cs="Calibri"/>
                <w:color w:val="00B050"/>
                <w:sz w:val="20"/>
                <w:szCs w:val="20"/>
                <w:lang w:eastAsia="en-GB"/>
              </w:rPr>
            </w:pPr>
            <w:r w:rsidRPr="39C9A160">
              <w:rPr>
                <w:rFonts w:eastAsia="Times New Roman" w:cs="Calibri"/>
                <w:color w:val="00B050"/>
                <w:sz w:val="20"/>
                <w:szCs w:val="20"/>
                <w:lang w:eastAsia="en-GB"/>
              </w:rPr>
              <w:t xml:space="preserve">Famous, Timeline, history, monarch, compare, change, rich, poor, yesterday, today, tomorrow, past, present, future, older, newer, same, different, artefacts, time, recent, recount, year, decade, monarchy   </w:t>
            </w:r>
          </w:p>
          <w:p w14:paraId="5A39BBE3" w14:textId="77777777" w:rsidR="00E06303" w:rsidRDefault="00E06303" w:rsidP="001F1D1C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GB"/>
              </w:rPr>
            </w:pPr>
          </w:p>
          <w:p w14:paraId="10E41FB6" w14:textId="77777777" w:rsidR="00E06303" w:rsidRPr="0018433F" w:rsidRDefault="00E06303" w:rsidP="00EC5D62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GB"/>
              </w:rPr>
            </w:pPr>
            <w:r>
              <w:rPr>
                <w:rFonts w:eastAsia="Times New Roman" w:cs="Calibri"/>
                <w:sz w:val="20"/>
                <w:szCs w:val="20"/>
                <w:lang w:eastAsia="en-GB"/>
              </w:rPr>
              <w:t>Evidence, sources, war, peace, era, order, legacy, observe, represent, Nation, Civilization, society</w:t>
            </w:r>
            <w:r w:rsidRPr="001E11E2">
              <w:rPr>
                <w:rFonts w:eastAsia="Times New Roman" w:cs="Calibri"/>
                <w:color w:val="000000"/>
                <w:sz w:val="20"/>
                <w:szCs w:val="20"/>
                <w:lang w:eastAsia="en-GB"/>
              </w:rPr>
              <w:t>, significant, parliament, law, democracy</w:t>
            </w:r>
          </w:p>
        </w:tc>
        <w:tc>
          <w:tcPr>
            <w:tcW w:w="3958" w:type="dxa"/>
            <w:tcBorders>
              <w:bottom w:val="single" w:sz="4" w:space="0" w:color="000000" w:themeColor="text1"/>
            </w:tcBorders>
          </w:tcPr>
          <w:p w14:paraId="2EB938EB" w14:textId="77777777" w:rsidR="00E06303" w:rsidRPr="00CD77BA" w:rsidRDefault="00E06303" w:rsidP="001F1D1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Calibri"/>
                <w:color w:val="00B050"/>
                <w:sz w:val="20"/>
                <w:szCs w:val="20"/>
                <w:lang w:eastAsia="en-GB"/>
              </w:rPr>
            </w:pPr>
            <w:r w:rsidRPr="00CD77BA">
              <w:rPr>
                <w:rFonts w:eastAsia="Times New Roman" w:cs="Calibri"/>
                <w:color w:val="00B050"/>
                <w:sz w:val="20"/>
                <w:szCs w:val="20"/>
                <w:lang w:eastAsia="en-GB"/>
              </w:rPr>
              <w:t>Chronological, BC and AD, compare, contrast, Influence, Ancient civilization, Conquer, Invasion, Empire, Rebellion, source, evidence, locality, society, settlement</w:t>
            </w:r>
            <w:r>
              <w:rPr>
                <w:rFonts w:eastAsia="Times New Roman" w:cs="Calibri"/>
                <w:color w:val="00B050"/>
                <w:sz w:val="20"/>
                <w:szCs w:val="20"/>
                <w:lang w:eastAsia="en-GB"/>
              </w:rPr>
              <w:t xml:space="preserve">, war, peace, legacy, nation, advanced, decline, resistance, </w:t>
            </w:r>
            <w:r w:rsidRPr="00831BE2">
              <w:rPr>
                <w:rFonts w:eastAsia="Times New Roman" w:cs="Calibri"/>
                <w:color w:val="00B050"/>
                <w:sz w:val="20"/>
                <w:szCs w:val="20"/>
                <w:lang w:eastAsia="en-GB"/>
              </w:rPr>
              <w:t>parliament, law, democracy</w:t>
            </w:r>
          </w:p>
          <w:p w14:paraId="41C8F396" w14:textId="77777777" w:rsidR="00E06303" w:rsidRDefault="00E06303" w:rsidP="001F1D1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Calibri"/>
                <w:sz w:val="20"/>
                <w:szCs w:val="20"/>
                <w:lang w:eastAsia="en-GB"/>
              </w:rPr>
            </w:pPr>
          </w:p>
          <w:p w14:paraId="0726C382" w14:textId="77777777" w:rsidR="00E06303" w:rsidRPr="00756CAC" w:rsidRDefault="00E06303" w:rsidP="00CD77B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eastAsia="Times New Roman" w:cs="Calibri"/>
                <w:sz w:val="20"/>
                <w:szCs w:val="20"/>
                <w:lang w:eastAsia="en-GB"/>
              </w:rPr>
              <w:t>primary source, secondary source, account, enquiry, consequence, culture, social structure, conflict, reconciliation, continuity, change, influence, truce</w:t>
            </w:r>
          </w:p>
        </w:tc>
        <w:tc>
          <w:tcPr>
            <w:tcW w:w="3609" w:type="dxa"/>
            <w:tcBorders>
              <w:bottom w:val="single" w:sz="4" w:space="0" w:color="000000" w:themeColor="text1"/>
            </w:tcBorders>
          </w:tcPr>
          <w:p w14:paraId="096880F3" w14:textId="77777777" w:rsidR="00E06303" w:rsidRDefault="00E06303" w:rsidP="00CD77BA">
            <w:pPr>
              <w:spacing w:after="0" w:line="240" w:lineRule="auto"/>
              <w:rPr>
                <w:rFonts w:eastAsia="Times New Roman" w:cs="Calibri"/>
                <w:color w:val="00B050"/>
                <w:sz w:val="20"/>
                <w:szCs w:val="20"/>
                <w:lang w:eastAsia="en-GB"/>
              </w:rPr>
            </w:pPr>
            <w:r w:rsidRPr="00F33510">
              <w:rPr>
                <w:rFonts w:eastAsia="Times New Roman" w:cs="Calibri"/>
                <w:i/>
                <w:color w:val="00B050"/>
                <w:sz w:val="20"/>
                <w:szCs w:val="20"/>
                <w:lang w:eastAsia="en-GB"/>
              </w:rPr>
              <w:t>LKS2 to be revisited as appropriate, plus</w:t>
            </w:r>
            <w:r>
              <w:rPr>
                <w:rFonts w:eastAsia="Times New Roman" w:cs="Calibri"/>
                <w:color w:val="00B050"/>
                <w:sz w:val="20"/>
                <w:szCs w:val="20"/>
                <w:lang w:eastAsia="en-GB"/>
              </w:rPr>
              <w:t>:</w:t>
            </w:r>
          </w:p>
          <w:p w14:paraId="72A3D3EC" w14:textId="77777777" w:rsidR="00E06303" w:rsidRDefault="00E06303" w:rsidP="00CD77BA">
            <w:pPr>
              <w:spacing w:after="0" w:line="240" w:lineRule="auto"/>
              <w:rPr>
                <w:rFonts w:eastAsia="Times New Roman" w:cs="Calibri"/>
                <w:color w:val="00B050"/>
                <w:sz w:val="20"/>
                <w:szCs w:val="20"/>
                <w:lang w:eastAsia="en-GB"/>
              </w:rPr>
            </w:pPr>
          </w:p>
          <w:p w14:paraId="2338B0DB" w14:textId="77777777" w:rsidR="00E06303" w:rsidRPr="00CD77BA" w:rsidRDefault="00E06303" w:rsidP="00CD77BA">
            <w:pPr>
              <w:spacing w:after="0" w:line="240" w:lineRule="auto"/>
              <w:rPr>
                <w:rFonts w:eastAsia="Times New Roman" w:cs="Calibri"/>
                <w:color w:val="00B050"/>
                <w:sz w:val="20"/>
                <w:szCs w:val="20"/>
                <w:lang w:eastAsia="en-GB"/>
              </w:rPr>
            </w:pPr>
            <w:r w:rsidRPr="00CD77BA">
              <w:rPr>
                <w:rFonts w:eastAsia="Times New Roman" w:cs="Calibri"/>
                <w:color w:val="00B050"/>
                <w:sz w:val="20"/>
                <w:szCs w:val="20"/>
                <w:lang w:eastAsia="en-GB"/>
              </w:rPr>
              <w:t>primary source, secondary source,</w:t>
            </w:r>
            <w:r>
              <w:rPr>
                <w:rFonts w:eastAsia="Times New Roman" w:cs="Calibri"/>
                <w:color w:val="00B050"/>
                <w:sz w:val="20"/>
                <w:szCs w:val="20"/>
                <w:lang w:eastAsia="en-GB"/>
              </w:rPr>
              <w:t xml:space="preserve"> h</w:t>
            </w:r>
            <w:r w:rsidRPr="00CD77BA">
              <w:rPr>
                <w:rFonts w:cs="Calibri"/>
                <w:color w:val="00B050"/>
                <w:sz w:val="20"/>
                <w:szCs w:val="20"/>
              </w:rPr>
              <w:t>ierarchy, bias, prejudice, oppression, hypothesis, reliable, racial, diverse, analyse, propaganda, advocate, interpretation, commemorate, continuity</w:t>
            </w:r>
            <w:r>
              <w:rPr>
                <w:rFonts w:cs="Calibri"/>
                <w:color w:val="00B050"/>
                <w:sz w:val="20"/>
                <w:szCs w:val="20"/>
              </w:rPr>
              <w:t>, change, influence, truce</w:t>
            </w:r>
          </w:p>
        </w:tc>
      </w:tr>
      <w:tr w:rsidR="00E7295F" w:rsidRPr="00713979" w14:paraId="4F1E7C04" w14:textId="77777777" w:rsidTr="39C9A160">
        <w:tc>
          <w:tcPr>
            <w:tcW w:w="15168" w:type="dxa"/>
            <w:gridSpan w:val="5"/>
            <w:shd w:val="clear" w:color="auto" w:fill="D9D9D9" w:themeFill="background1" w:themeFillShade="D9"/>
          </w:tcPr>
          <w:p w14:paraId="6E094A3D" w14:textId="77777777" w:rsidR="00E7295F" w:rsidRPr="00713979" w:rsidRDefault="00F72DE7" w:rsidP="001859C0">
            <w:pPr>
              <w:tabs>
                <w:tab w:val="left" w:pos="300"/>
              </w:tabs>
              <w:spacing w:after="0" w:line="240" w:lineRule="auto"/>
              <w:jc w:val="center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Historical</w:t>
            </w:r>
            <w:r w:rsidR="00E7295F" w:rsidRPr="00713979">
              <w:rPr>
                <w:rFonts w:cs="Calibri"/>
                <w:b/>
                <w:sz w:val="24"/>
                <w:szCs w:val="24"/>
              </w:rPr>
              <w:t xml:space="preserve"> Knowledge</w:t>
            </w:r>
            <w:r w:rsidR="009B41C9">
              <w:rPr>
                <w:rFonts w:cs="Calibri"/>
                <w:b/>
                <w:sz w:val="24"/>
                <w:szCs w:val="24"/>
              </w:rPr>
              <w:t xml:space="preserve"> Language</w:t>
            </w:r>
          </w:p>
        </w:tc>
      </w:tr>
      <w:tr w:rsidR="00A13F90" w:rsidRPr="00713979" w14:paraId="06E502B9" w14:textId="77777777" w:rsidTr="00234C3B">
        <w:tc>
          <w:tcPr>
            <w:tcW w:w="3868" w:type="dxa"/>
            <w:gridSpan w:val="2"/>
            <w:tcBorders>
              <w:bottom w:val="single" w:sz="4" w:space="0" w:color="000000" w:themeColor="text1"/>
            </w:tcBorders>
          </w:tcPr>
          <w:p w14:paraId="587D6B95" w14:textId="28E30BA3" w:rsidR="00A13F90" w:rsidRPr="00E7295F" w:rsidRDefault="00A13F90" w:rsidP="00E7295F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 xml:space="preserve">EYFS </w:t>
            </w:r>
          </w:p>
        </w:tc>
        <w:tc>
          <w:tcPr>
            <w:tcW w:w="3733" w:type="dxa"/>
            <w:tcBorders>
              <w:bottom w:val="single" w:sz="4" w:space="0" w:color="000000" w:themeColor="text1"/>
            </w:tcBorders>
          </w:tcPr>
          <w:p w14:paraId="69A1B6B9" w14:textId="3966D73D" w:rsidR="00A13F90" w:rsidRPr="00E7295F" w:rsidRDefault="00A13F90" w:rsidP="00E7295F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cs="Calibri"/>
                <w:b/>
                <w:sz w:val="20"/>
                <w:szCs w:val="20"/>
              </w:rPr>
            </w:pPr>
            <w:r w:rsidRPr="00E7295F">
              <w:rPr>
                <w:rFonts w:cs="Calibri"/>
                <w:b/>
                <w:sz w:val="20"/>
                <w:szCs w:val="20"/>
              </w:rPr>
              <w:t>KS1</w:t>
            </w:r>
          </w:p>
        </w:tc>
        <w:tc>
          <w:tcPr>
            <w:tcW w:w="3958" w:type="dxa"/>
            <w:tcBorders>
              <w:bottom w:val="single" w:sz="4" w:space="0" w:color="000000" w:themeColor="text1"/>
            </w:tcBorders>
          </w:tcPr>
          <w:p w14:paraId="4160E543" w14:textId="55482B01" w:rsidR="00A13F90" w:rsidRPr="00E7295F" w:rsidRDefault="00A13F90" w:rsidP="00E7295F">
            <w:pPr>
              <w:spacing w:before="100" w:beforeAutospacing="1" w:after="100" w:afterAutospacing="1" w:line="240" w:lineRule="auto"/>
              <w:jc w:val="center"/>
              <w:rPr>
                <w:rFonts w:eastAsia="Times New Roman" w:cs="Calibri"/>
                <w:b/>
                <w:sz w:val="20"/>
                <w:szCs w:val="20"/>
                <w:lang w:eastAsia="en-GB"/>
              </w:rPr>
            </w:pPr>
            <w:r w:rsidRPr="00E7295F">
              <w:rPr>
                <w:rFonts w:eastAsia="Times New Roman" w:cs="Calibri"/>
                <w:b/>
                <w:sz w:val="20"/>
                <w:szCs w:val="20"/>
                <w:lang w:eastAsia="en-GB"/>
              </w:rPr>
              <w:t>LKS2</w:t>
            </w:r>
          </w:p>
        </w:tc>
        <w:tc>
          <w:tcPr>
            <w:tcW w:w="3609" w:type="dxa"/>
            <w:tcBorders>
              <w:bottom w:val="single" w:sz="4" w:space="0" w:color="000000" w:themeColor="text1"/>
            </w:tcBorders>
          </w:tcPr>
          <w:p w14:paraId="23C452E7" w14:textId="186A7CC7" w:rsidR="00A13F90" w:rsidRPr="00E7295F" w:rsidRDefault="00A13F90" w:rsidP="00E7295F">
            <w:pPr>
              <w:spacing w:after="0" w:line="240" w:lineRule="auto"/>
              <w:jc w:val="center"/>
              <w:rPr>
                <w:rFonts w:eastAsia="Times New Roman" w:cs="Calibri"/>
                <w:b/>
                <w:sz w:val="20"/>
                <w:szCs w:val="20"/>
                <w:lang w:eastAsia="en-GB"/>
              </w:rPr>
            </w:pPr>
            <w:r w:rsidRPr="00E7295F">
              <w:rPr>
                <w:rFonts w:cs="Calibri"/>
                <w:b/>
                <w:sz w:val="20"/>
                <w:szCs w:val="20"/>
              </w:rPr>
              <w:t>UKS2</w:t>
            </w:r>
          </w:p>
        </w:tc>
      </w:tr>
      <w:tr w:rsidR="00A13F90" w:rsidRPr="00713979" w14:paraId="711CD2B5" w14:textId="77777777" w:rsidTr="00A908B8">
        <w:tc>
          <w:tcPr>
            <w:tcW w:w="3868" w:type="dxa"/>
            <w:gridSpan w:val="2"/>
            <w:tcBorders>
              <w:bottom w:val="single" w:sz="4" w:space="0" w:color="000000" w:themeColor="text1"/>
            </w:tcBorders>
          </w:tcPr>
          <w:p w14:paraId="3E6C0296" w14:textId="1A48F9DD" w:rsidR="00A13F90" w:rsidRPr="007B1EC2" w:rsidRDefault="00A13F90" w:rsidP="00A13F90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cs="Calibri"/>
                <w:color w:val="00B050"/>
                <w:sz w:val="20"/>
                <w:szCs w:val="20"/>
              </w:rPr>
            </w:pPr>
            <w:r w:rsidRPr="007B1EC2">
              <w:rPr>
                <w:color w:val="00B050"/>
                <w:sz w:val="20"/>
              </w:rPr>
              <w:t>Change, birthday, event, bonfire night, season, l</w:t>
            </w:r>
            <w:r w:rsidRPr="007B1EC2">
              <w:rPr>
                <w:rFonts w:cs="Calibri"/>
                <w:color w:val="00B050"/>
                <w:sz w:val="20"/>
                <w:szCs w:val="20"/>
              </w:rPr>
              <w:t>ife cycle</w:t>
            </w:r>
            <w:r>
              <w:rPr>
                <w:rFonts w:cs="Calibri"/>
                <w:color w:val="00B050"/>
                <w:sz w:val="20"/>
                <w:szCs w:val="20"/>
              </w:rPr>
              <w:t>,</w:t>
            </w:r>
            <w:r w:rsidRPr="007B1EC2">
              <w:rPr>
                <w:rFonts w:cs="Calibri"/>
                <w:color w:val="00B050"/>
                <w:sz w:val="20"/>
                <w:szCs w:val="20"/>
              </w:rPr>
              <w:t xml:space="preserve"> remembrance, </w:t>
            </w:r>
          </w:p>
          <w:p w14:paraId="50AC11B4" w14:textId="77777777" w:rsidR="00A13F90" w:rsidRDefault="00A13F90" w:rsidP="00A13F90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cs="Calibri"/>
                <w:color w:val="00B050"/>
                <w:sz w:val="20"/>
                <w:szCs w:val="20"/>
              </w:rPr>
            </w:pPr>
            <w:r w:rsidRPr="007B1EC2">
              <w:rPr>
                <w:rFonts w:cs="Calibri"/>
                <w:color w:val="00B050"/>
                <w:sz w:val="20"/>
                <w:szCs w:val="20"/>
              </w:rPr>
              <w:t>WW I</w:t>
            </w:r>
          </w:p>
          <w:p w14:paraId="58FB4549" w14:textId="742FFEBA" w:rsidR="00A13F90" w:rsidRPr="007B1EC2" w:rsidRDefault="00A13F90" w:rsidP="004D7EF9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cs="Calibri"/>
                <w:color w:val="00B050"/>
                <w:sz w:val="20"/>
                <w:szCs w:val="20"/>
              </w:rPr>
            </w:pPr>
          </w:p>
          <w:p w14:paraId="37913C84" w14:textId="77777777" w:rsidR="00A13F90" w:rsidRPr="00785ACD" w:rsidRDefault="00A13F90" w:rsidP="00A13F90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cs="Calibri"/>
                <w:sz w:val="20"/>
                <w:szCs w:val="20"/>
              </w:rPr>
            </w:pPr>
            <w:r w:rsidRPr="00785ACD">
              <w:rPr>
                <w:rFonts w:cs="Calibri"/>
                <w:sz w:val="20"/>
                <w:szCs w:val="20"/>
              </w:rPr>
              <w:t>Archaeologist, occupation</w:t>
            </w:r>
          </w:p>
          <w:p w14:paraId="44EAFD9C" w14:textId="77777777" w:rsidR="00A13F90" w:rsidRPr="004D7EF9" w:rsidRDefault="00A13F90" w:rsidP="00F83A2F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cs="Calibri"/>
                <w:sz w:val="20"/>
                <w:szCs w:val="20"/>
              </w:rPr>
            </w:pPr>
          </w:p>
        </w:tc>
        <w:tc>
          <w:tcPr>
            <w:tcW w:w="3733" w:type="dxa"/>
            <w:tcBorders>
              <w:bottom w:val="single" w:sz="4" w:space="0" w:color="000000" w:themeColor="text1"/>
            </w:tcBorders>
          </w:tcPr>
          <w:p w14:paraId="09CBAABA" w14:textId="77777777" w:rsidR="00A13F90" w:rsidRPr="00007213" w:rsidRDefault="00A13F90" w:rsidP="00007213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u w:val="single"/>
                <w:lang w:eastAsia="en-GB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u w:val="single"/>
                <w:lang w:eastAsia="en-GB"/>
              </w:rPr>
              <w:t>Toys &amp; Games</w:t>
            </w:r>
          </w:p>
          <w:p w14:paraId="6561581E" w14:textId="77777777" w:rsidR="00A13F90" w:rsidRDefault="00A13F90" w:rsidP="00007213">
            <w:pPr>
              <w:spacing w:after="0" w:line="240" w:lineRule="auto"/>
              <w:rPr>
                <w:rFonts w:eastAsia="Times New Roman" w:cs="Calibri"/>
                <w:color w:val="00B050"/>
                <w:sz w:val="20"/>
                <w:szCs w:val="20"/>
                <w:lang w:eastAsia="en-GB"/>
              </w:rPr>
            </w:pPr>
            <w:r>
              <w:rPr>
                <w:rFonts w:eastAsia="Times New Roman" w:cs="Calibri"/>
                <w:color w:val="00B050"/>
                <w:sz w:val="20"/>
                <w:szCs w:val="20"/>
                <w:lang w:eastAsia="en-GB"/>
              </w:rPr>
              <w:t xml:space="preserve">Toy, game, </w:t>
            </w:r>
            <w:r w:rsidRPr="00A444B9">
              <w:rPr>
                <w:rFonts w:eastAsia="Times New Roman" w:cs="Calibri"/>
                <w:sz w:val="20"/>
                <w:szCs w:val="20"/>
                <w:lang w:eastAsia="en-GB"/>
              </w:rPr>
              <w:t>leisure,</w:t>
            </w:r>
            <w:r>
              <w:rPr>
                <w:rFonts w:eastAsia="Times New Roman" w:cs="Calibri"/>
                <w:color w:val="00B050"/>
                <w:sz w:val="20"/>
                <w:szCs w:val="20"/>
                <w:lang w:eastAsia="en-GB"/>
              </w:rPr>
              <w:t xml:space="preserve"> material</w:t>
            </w:r>
          </w:p>
          <w:p w14:paraId="627E59BA" w14:textId="77777777" w:rsidR="00A13F90" w:rsidRPr="00C8499E" w:rsidRDefault="00A13F90" w:rsidP="00007213">
            <w:pPr>
              <w:spacing w:after="0" w:line="240" w:lineRule="auto"/>
              <w:rPr>
                <w:rFonts w:eastAsia="Times New Roman" w:cs="Calibri"/>
                <w:color w:val="00B050"/>
                <w:sz w:val="20"/>
                <w:szCs w:val="20"/>
                <w:lang w:eastAsia="en-GB"/>
              </w:rPr>
            </w:pPr>
          </w:p>
          <w:p w14:paraId="244524D1" w14:textId="77777777" w:rsidR="00A13F90" w:rsidRPr="00007213" w:rsidRDefault="00A13F90" w:rsidP="00007213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u w:val="single"/>
                <w:lang w:eastAsia="en-GB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u w:val="single"/>
                <w:lang w:eastAsia="en-GB"/>
              </w:rPr>
              <w:t>Explorers</w:t>
            </w:r>
          </w:p>
          <w:p w14:paraId="0BA21D27" w14:textId="77777777" w:rsidR="00A13F90" w:rsidRDefault="00A13F90" w:rsidP="00007213">
            <w:pPr>
              <w:spacing w:after="0" w:line="240" w:lineRule="auto"/>
              <w:rPr>
                <w:rFonts w:eastAsia="Times New Roman" w:cs="Calibri"/>
                <w:color w:val="00B050"/>
                <w:sz w:val="20"/>
                <w:szCs w:val="20"/>
                <w:lang w:eastAsia="en-GB"/>
              </w:rPr>
            </w:pPr>
            <w:r>
              <w:rPr>
                <w:rFonts w:eastAsia="Times New Roman" w:cs="Calibri"/>
                <w:color w:val="00B050"/>
                <w:sz w:val="20"/>
                <w:szCs w:val="20"/>
                <w:lang w:eastAsia="en-GB"/>
              </w:rPr>
              <w:t>Explorer, pioneer, voyage</w:t>
            </w:r>
          </w:p>
          <w:p w14:paraId="65450F9F" w14:textId="77777777" w:rsidR="00A13F90" w:rsidRPr="00007213" w:rsidRDefault="00A13F90" w:rsidP="00007213">
            <w:pPr>
              <w:spacing w:after="0" w:line="240" w:lineRule="auto"/>
              <w:rPr>
                <w:rFonts w:eastAsia="Times New Roman" w:cs="Calibri"/>
                <w:color w:val="00B050"/>
                <w:sz w:val="20"/>
                <w:szCs w:val="20"/>
                <w:lang w:eastAsia="en-GB"/>
              </w:rPr>
            </w:pPr>
          </w:p>
          <w:p w14:paraId="25753848" w14:textId="587648FC" w:rsidR="00A13F90" w:rsidRPr="004C5E7B" w:rsidRDefault="004C5E7B" w:rsidP="00007213">
            <w:pPr>
              <w:spacing w:after="0" w:line="240" w:lineRule="auto"/>
              <w:rPr>
                <w:rFonts w:eastAsia="Times New Roman" w:cs="Calibri"/>
                <w:color w:val="000000" w:themeColor="text1"/>
                <w:sz w:val="20"/>
                <w:szCs w:val="20"/>
                <w:u w:val="single"/>
                <w:lang w:eastAsia="en-GB"/>
              </w:rPr>
            </w:pPr>
            <w:r w:rsidRPr="004C5E7B">
              <w:rPr>
                <w:rFonts w:eastAsia="Times New Roman" w:cs="Calibri"/>
                <w:color w:val="000000" w:themeColor="text1"/>
                <w:sz w:val="20"/>
                <w:szCs w:val="20"/>
                <w:u w:val="single"/>
                <w:lang w:eastAsia="en-GB"/>
              </w:rPr>
              <w:t>M</w:t>
            </w:r>
            <w:r w:rsidRPr="004C5E7B">
              <w:rPr>
                <w:rFonts w:eastAsia="Times New Roman"/>
                <w:color w:val="000000" w:themeColor="text1"/>
                <w:sz w:val="20"/>
                <w:szCs w:val="20"/>
                <w:u w:val="single"/>
                <w:lang w:eastAsia="en-GB"/>
              </w:rPr>
              <w:t>onarchs</w:t>
            </w:r>
            <w:r w:rsidR="00A13F90" w:rsidRPr="004C5E7B">
              <w:rPr>
                <w:rFonts w:eastAsia="Times New Roman" w:cs="Calibri"/>
                <w:color w:val="000000" w:themeColor="text1"/>
                <w:sz w:val="20"/>
                <w:szCs w:val="20"/>
                <w:u w:val="single"/>
                <w:lang w:eastAsia="en-GB"/>
              </w:rPr>
              <w:t xml:space="preserve"> &amp; WW I</w:t>
            </w:r>
          </w:p>
          <w:p w14:paraId="1CFCDCC1" w14:textId="3D9E787E" w:rsidR="00A13F90" w:rsidRPr="004C5E7B" w:rsidRDefault="007B5FE1" w:rsidP="00007213">
            <w:pPr>
              <w:spacing w:after="0" w:line="240" w:lineRule="auto"/>
              <w:rPr>
                <w:rFonts w:eastAsia="Times New Roman" w:cs="Calibri"/>
                <w:color w:val="000000" w:themeColor="text1"/>
                <w:sz w:val="20"/>
                <w:szCs w:val="20"/>
                <w:lang w:eastAsia="en-GB"/>
              </w:rPr>
            </w:pPr>
            <w:r w:rsidRPr="004C5E7B">
              <w:rPr>
                <w:rFonts w:eastAsia="Times New Roman" w:cs="Calibri"/>
                <w:color w:val="000000" w:themeColor="text1"/>
                <w:sz w:val="20"/>
                <w:szCs w:val="20"/>
                <w:lang w:eastAsia="en-GB"/>
              </w:rPr>
              <w:t xml:space="preserve">Remembrance, </w:t>
            </w:r>
            <w:r w:rsidR="004C5E7B">
              <w:rPr>
                <w:rFonts w:eastAsia="Times New Roman" w:cs="Calibri"/>
                <w:color w:val="000000" w:themeColor="text1"/>
                <w:sz w:val="20"/>
                <w:szCs w:val="20"/>
                <w:lang w:eastAsia="en-GB"/>
              </w:rPr>
              <w:t>m</w:t>
            </w:r>
            <w:r w:rsidR="004C5E7B">
              <w:rPr>
                <w:rFonts w:eastAsia="Times New Roman"/>
                <w:color w:val="000000" w:themeColor="text1"/>
                <w:sz w:val="20"/>
                <w:szCs w:val="20"/>
                <w:lang w:eastAsia="en-GB"/>
              </w:rPr>
              <w:t xml:space="preserve">onarch, heir, reign </w:t>
            </w:r>
          </w:p>
          <w:p w14:paraId="634E7876" w14:textId="77777777" w:rsidR="00A13F90" w:rsidRPr="00A13F90" w:rsidRDefault="00A13F90" w:rsidP="00007213">
            <w:pPr>
              <w:spacing w:after="0" w:line="240" w:lineRule="auto"/>
              <w:rPr>
                <w:rFonts w:eastAsia="Times New Roman" w:cs="Calibri"/>
                <w:color w:val="EE0000"/>
                <w:sz w:val="20"/>
                <w:szCs w:val="20"/>
                <w:lang w:eastAsia="en-GB"/>
              </w:rPr>
            </w:pPr>
          </w:p>
          <w:p w14:paraId="27F87E12" w14:textId="77777777" w:rsidR="00A13F90" w:rsidRPr="00DC66AD" w:rsidRDefault="00A13F90" w:rsidP="00007213">
            <w:pPr>
              <w:spacing w:after="0" w:line="240" w:lineRule="auto"/>
              <w:rPr>
                <w:rFonts w:eastAsia="Times New Roman" w:cs="Calibri"/>
                <w:sz w:val="20"/>
                <w:szCs w:val="20"/>
                <w:u w:val="single"/>
                <w:lang w:eastAsia="en-GB"/>
              </w:rPr>
            </w:pPr>
            <w:r w:rsidRPr="00DC66AD">
              <w:rPr>
                <w:rFonts w:eastAsia="Times New Roman" w:cs="Calibri"/>
                <w:sz w:val="20"/>
                <w:szCs w:val="20"/>
                <w:u w:val="single"/>
                <w:lang w:eastAsia="en-GB"/>
              </w:rPr>
              <w:t>Local History</w:t>
            </w:r>
          </w:p>
          <w:p w14:paraId="06D59E8B" w14:textId="70FC0D01" w:rsidR="00A13F90" w:rsidRPr="00DC66AD" w:rsidRDefault="00A13F90" w:rsidP="00007213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GB"/>
              </w:rPr>
            </w:pPr>
            <w:r w:rsidRPr="00DC66AD">
              <w:rPr>
                <w:rFonts w:eastAsia="Times New Roman" w:cs="Calibri"/>
                <w:sz w:val="20"/>
                <w:szCs w:val="20"/>
                <w:lang w:eastAsia="en-GB"/>
              </w:rPr>
              <w:t>Monument, statue, Locality, Local area, mill</w:t>
            </w:r>
          </w:p>
          <w:p w14:paraId="45FB0818" w14:textId="77777777" w:rsidR="00A13F90" w:rsidRPr="00C8499E" w:rsidRDefault="00A13F90" w:rsidP="00007213">
            <w:pPr>
              <w:spacing w:after="0" w:line="240" w:lineRule="auto"/>
              <w:rPr>
                <w:rFonts w:eastAsia="Times New Roman" w:cs="Calibri"/>
                <w:color w:val="00B050"/>
                <w:sz w:val="20"/>
                <w:szCs w:val="20"/>
                <w:lang w:eastAsia="en-GB"/>
              </w:rPr>
            </w:pPr>
          </w:p>
          <w:p w14:paraId="3027FB9E" w14:textId="655D8E85" w:rsidR="00A13F90" w:rsidRPr="00007213" w:rsidRDefault="00A13F90" w:rsidP="00007213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u w:val="single"/>
                <w:lang w:eastAsia="en-GB"/>
              </w:rPr>
            </w:pPr>
            <w:r w:rsidRPr="3671330E">
              <w:rPr>
                <w:rFonts w:eastAsia="Times New Roman" w:cs="Calibri"/>
                <w:color w:val="000000" w:themeColor="text1"/>
                <w:sz w:val="20"/>
                <w:szCs w:val="20"/>
                <w:u w:val="single"/>
                <w:lang w:eastAsia="en-GB"/>
              </w:rPr>
              <w:t>Bonfire Night, Great Fire of London</w:t>
            </w:r>
          </w:p>
          <w:p w14:paraId="049F31CB" w14:textId="544ACEAD" w:rsidR="00A13F90" w:rsidRDefault="00A13F90" w:rsidP="3671330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3671330E">
              <w:rPr>
                <w:rFonts w:cs="Calibri"/>
                <w:sz w:val="20"/>
                <w:szCs w:val="20"/>
              </w:rPr>
              <w:t>Diary, Eyewitness, Firebreak, Flammable, plot, gunpowder, houses of parliament, treason</w:t>
            </w:r>
          </w:p>
          <w:p w14:paraId="53128261" w14:textId="77777777" w:rsidR="00A13F90" w:rsidRPr="00007213" w:rsidRDefault="00A13F90" w:rsidP="00007213">
            <w:pPr>
              <w:spacing w:after="0" w:line="240" w:lineRule="auto"/>
              <w:rPr>
                <w:rFonts w:eastAsia="Times New Roman" w:cs="Calibri"/>
                <w:color w:val="00B050"/>
                <w:sz w:val="20"/>
                <w:szCs w:val="20"/>
                <w:lang w:eastAsia="en-GB"/>
              </w:rPr>
            </w:pPr>
          </w:p>
          <w:p w14:paraId="68874D02" w14:textId="77777777" w:rsidR="00A13F90" w:rsidRPr="00007213" w:rsidRDefault="00A13F90" w:rsidP="00007213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u w:val="single"/>
                <w:lang w:eastAsia="en-GB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u w:val="single"/>
                <w:lang w:eastAsia="en-GB"/>
              </w:rPr>
              <w:t>Aeroplane Flight / Famous People</w:t>
            </w:r>
          </w:p>
          <w:p w14:paraId="68F1AC67" w14:textId="77777777" w:rsidR="00A13F90" w:rsidRPr="00831BE2" w:rsidRDefault="00A13F90" w:rsidP="00740B95">
            <w:pPr>
              <w:spacing w:after="0" w:line="240" w:lineRule="auto"/>
              <w:rPr>
                <w:rFonts w:cs="Calibri"/>
                <w:color w:val="00B050"/>
                <w:sz w:val="20"/>
                <w:szCs w:val="20"/>
              </w:rPr>
            </w:pPr>
            <w:r w:rsidRPr="00831BE2">
              <w:rPr>
                <w:rFonts w:cs="Calibri"/>
                <w:color w:val="00B050"/>
                <w:sz w:val="20"/>
                <w:szCs w:val="20"/>
              </w:rPr>
              <w:lastRenderedPageBreak/>
              <w:t>Pioneer</w:t>
            </w:r>
            <w:r w:rsidRPr="00FD6F34">
              <w:rPr>
                <w:rFonts w:cs="Calibri"/>
                <w:sz w:val="20"/>
                <w:szCs w:val="20"/>
              </w:rPr>
              <w:t>, inventor, engineer</w:t>
            </w:r>
          </w:p>
        </w:tc>
        <w:tc>
          <w:tcPr>
            <w:tcW w:w="3958" w:type="dxa"/>
            <w:tcBorders>
              <w:bottom w:val="single" w:sz="4" w:space="0" w:color="000000" w:themeColor="text1"/>
            </w:tcBorders>
          </w:tcPr>
          <w:p w14:paraId="1CABF527" w14:textId="77777777" w:rsidR="00A13F90" w:rsidRPr="00007213" w:rsidRDefault="00A13F90" w:rsidP="00007213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u w:val="single"/>
                <w:lang w:eastAsia="en-GB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u w:val="single"/>
                <w:lang w:eastAsia="en-GB"/>
              </w:rPr>
              <w:lastRenderedPageBreak/>
              <w:t>Stone Age to Iron Age</w:t>
            </w:r>
          </w:p>
          <w:p w14:paraId="0BE88E25" w14:textId="77777777" w:rsidR="00A13F90" w:rsidRDefault="00A13F90" w:rsidP="00007213">
            <w:pPr>
              <w:spacing w:after="0" w:line="240" w:lineRule="auto"/>
              <w:rPr>
                <w:rFonts w:eastAsia="Times New Roman" w:cs="Calibri"/>
                <w:color w:val="00B050"/>
                <w:sz w:val="20"/>
                <w:szCs w:val="20"/>
                <w:lang w:eastAsia="en-GB"/>
              </w:rPr>
            </w:pPr>
            <w:r>
              <w:rPr>
                <w:rFonts w:eastAsia="Times New Roman" w:cs="Calibri"/>
                <w:color w:val="00B050"/>
                <w:sz w:val="20"/>
                <w:szCs w:val="20"/>
                <w:lang w:eastAsia="en-GB"/>
              </w:rPr>
              <w:t xml:space="preserve">archaeologist, shelter, hunter-gatherer, </w:t>
            </w:r>
            <w:r w:rsidRPr="00EB42BA">
              <w:rPr>
                <w:rFonts w:eastAsia="Times New Roman" w:cs="Calibri"/>
                <w:sz w:val="20"/>
                <w:szCs w:val="20"/>
                <w:lang w:eastAsia="en-GB"/>
              </w:rPr>
              <w:t>prehi</w:t>
            </w:r>
            <w:r>
              <w:rPr>
                <w:rFonts w:eastAsia="Times New Roman" w:cs="Calibri"/>
                <w:sz w:val="20"/>
                <w:szCs w:val="20"/>
                <w:lang w:eastAsia="en-GB"/>
              </w:rPr>
              <w:t>story, tribe, roundhouse,</w:t>
            </w:r>
            <w:r w:rsidRPr="00EB42BA">
              <w:rPr>
                <w:rFonts w:eastAsia="Times New Roman" w:cs="Calibri"/>
                <w:sz w:val="20"/>
                <w:szCs w:val="20"/>
                <w:lang w:eastAsia="en-GB"/>
              </w:rPr>
              <w:t xml:space="preserve"> Nomadic, Palaeolithic, Mesolithic, Neolithic, Revolution, farming, permanent, community, evidence</w:t>
            </w:r>
            <w:r w:rsidRPr="00EB42BA">
              <w:rPr>
                <w:rFonts w:eastAsia="Times New Roman" w:cs="Calibri"/>
                <w:color w:val="00B050"/>
                <w:sz w:val="20"/>
                <w:szCs w:val="20"/>
                <w:lang w:eastAsia="en-GB"/>
              </w:rPr>
              <w:t xml:space="preserve">  </w:t>
            </w:r>
          </w:p>
          <w:p w14:paraId="73A1E506" w14:textId="77777777" w:rsidR="00A13F90" w:rsidRPr="00C8499E" w:rsidRDefault="00A13F90" w:rsidP="00007213">
            <w:pPr>
              <w:spacing w:after="0" w:line="240" w:lineRule="auto"/>
              <w:rPr>
                <w:rFonts w:eastAsia="Times New Roman" w:cs="Calibri"/>
                <w:color w:val="00B050"/>
                <w:sz w:val="20"/>
                <w:szCs w:val="20"/>
                <w:lang w:eastAsia="en-GB"/>
              </w:rPr>
            </w:pPr>
          </w:p>
          <w:p w14:paraId="24DC113D" w14:textId="77777777" w:rsidR="00A13F90" w:rsidRPr="00007213" w:rsidRDefault="00A13F90" w:rsidP="00007213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u w:val="single"/>
                <w:lang w:eastAsia="en-GB"/>
              </w:rPr>
            </w:pPr>
            <w:r w:rsidRPr="3671330E">
              <w:rPr>
                <w:rFonts w:eastAsia="Times New Roman" w:cs="Calibri"/>
                <w:color w:val="000000" w:themeColor="text1"/>
                <w:sz w:val="20"/>
                <w:szCs w:val="20"/>
                <w:u w:val="single"/>
                <w:lang w:eastAsia="en-GB"/>
              </w:rPr>
              <w:t>Ancient Civilization, then Egyptians</w:t>
            </w:r>
          </w:p>
          <w:p w14:paraId="3D4DB3BA" w14:textId="77777777" w:rsidR="00DF3CE8" w:rsidRDefault="00A13F90" w:rsidP="3671330E">
            <w:pPr>
              <w:spacing w:after="0" w:line="240" w:lineRule="auto"/>
              <w:rPr>
                <w:rFonts w:cs="Calibri"/>
                <w:color w:val="00B050"/>
                <w:sz w:val="20"/>
                <w:szCs w:val="20"/>
              </w:rPr>
            </w:pPr>
            <w:r w:rsidRPr="3671330E">
              <w:rPr>
                <w:rFonts w:cs="Calibri"/>
                <w:color w:val="000000" w:themeColor="text1"/>
                <w:sz w:val="20"/>
                <w:szCs w:val="20"/>
              </w:rPr>
              <w:t xml:space="preserve">unification, </w:t>
            </w:r>
            <w:r w:rsidRPr="3671330E">
              <w:rPr>
                <w:rFonts w:cs="Calibri"/>
                <w:color w:val="00B050"/>
                <w:sz w:val="20"/>
                <w:szCs w:val="20"/>
              </w:rPr>
              <w:t>pharaoh</w:t>
            </w:r>
            <w:r w:rsidRPr="3671330E">
              <w:rPr>
                <w:rFonts w:cs="Calibri"/>
                <w:color w:val="000000" w:themeColor="text1"/>
                <w:sz w:val="20"/>
                <w:szCs w:val="20"/>
              </w:rPr>
              <w:t xml:space="preserve">, kingdom, dynasty, </w:t>
            </w:r>
            <w:r w:rsidRPr="3671330E">
              <w:rPr>
                <w:rFonts w:cs="Calibri"/>
                <w:color w:val="00B050"/>
                <w:sz w:val="20"/>
                <w:szCs w:val="20"/>
              </w:rPr>
              <w:t xml:space="preserve">pyramid, </w:t>
            </w:r>
            <w:r w:rsidRPr="3671330E">
              <w:rPr>
                <w:rFonts w:cs="Calibri"/>
                <w:color w:val="000000" w:themeColor="text1"/>
                <w:sz w:val="20"/>
                <w:szCs w:val="20"/>
              </w:rPr>
              <w:t xml:space="preserve">obelisk, mummies, </w:t>
            </w:r>
            <w:r w:rsidRPr="3671330E">
              <w:rPr>
                <w:rFonts w:cs="Calibri"/>
                <w:color w:val="00B050"/>
                <w:sz w:val="20"/>
                <w:szCs w:val="20"/>
              </w:rPr>
              <w:t>River Nile</w:t>
            </w:r>
            <w:r w:rsidRPr="3671330E">
              <w:rPr>
                <w:rFonts w:cs="Calibri"/>
                <w:color w:val="000000" w:themeColor="text1"/>
                <w:sz w:val="20"/>
                <w:szCs w:val="20"/>
              </w:rPr>
              <w:t xml:space="preserve">, polytheistic, agriculture, </w:t>
            </w:r>
            <w:r w:rsidRPr="3671330E">
              <w:rPr>
                <w:rFonts w:cs="Calibri"/>
                <w:color w:val="00B050"/>
                <w:sz w:val="20"/>
                <w:szCs w:val="20"/>
              </w:rPr>
              <w:t>achievements, trade</w:t>
            </w:r>
          </w:p>
          <w:p w14:paraId="298E26F4" w14:textId="0DACE805" w:rsidR="00A13F90" w:rsidRPr="00007213" w:rsidRDefault="00A13F90" w:rsidP="3671330E">
            <w:pPr>
              <w:spacing w:after="0" w:line="240" w:lineRule="auto"/>
            </w:pPr>
            <w:r w:rsidRPr="3671330E">
              <w:rPr>
                <w:rFonts w:cs="Calibri"/>
                <w:color w:val="00B050"/>
                <w:sz w:val="20"/>
                <w:szCs w:val="20"/>
              </w:rPr>
              <w:t xml:space="preserve">   </w:t>
            </w:r>
            <w:r w:rsidRPr="3671330E">
              <w:rPr>
                <w:rFonts w:cs="Calibri"/>
                <w:sz w:val="20"/>
                <w:szCs w:val="20"/>
              </w:rPr>
              <w:t xml:space="preserve"> </w:t>
            </w:r>
          </w:p>
          <w:p w14:paraId="08101BA3" w14:textId="77777777" w:rsidR="00DF3CE8" w:rsidRPr="00007213" w:rsidRDefault="00DF3CE8" w:rsidP="00DF3CE8">
            <w:pPr>
              <w:spacing w:after="0" w:line="240" w:lineRule="auto"/>
              <w:rPr>
                <w:rFonts w:cs="Calibri"/>
                <w:sz w:val="20"/>
                <w:szCs w:val="20"/>
                <w:u w:val="single"/>
              </w:rPr>
            </w:pPr>
            <w:r w:rsidRPr="00007213">
              <w:rPr>
                <w:rFonts w:cs="Calibri"/>
                <w:sz w:val="20"/>
                <w:szCs w:val="20"/>
                <w:u w:val="single"/>
              </w:rPr>
              <w:t>Romans</w:t>
            </w:r>
          </w:p>
          <w:p w14:paraId="6D00E666" w14:textId="77777777" w:rsidR="00DF3CE8" w:rsidRDefault="00DF3CE8" w:rsidP="00DF3CE8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1D008D">
              <w:rPr>
                <w:rFonts w:cs="Calibri"/>
                <w:color w:val="00B050"/>
                <w:sz w:val="20"/>
                <w:szCs w:val="20"/>
              </w:rPr>
              <w:t xml:space="preserve">Centurion, emperor, aqueduct, gladiator, </w:t>
            </w:r>
            <w:r>
              <w:rPr>
                <w:rFonts w:cs="Calibri"/>
                <w:color w:val="00B050"/>
                <w:sz w:val="20"/>
                <w:szCs w:val="20"/>
              </w:rPr>
              <w:t xml:space="preserve">Romanisation, </w:t>
            </w:r>
            <w:r w:rsidRPr="00741C52">
              <w:rPr>
                <w:rFonts w:cs="Calibri"/>
                <w:sz w:val="20"/>
                <w:szCs w:val="20"/>
              </w:rPr>
              <w:t>senate</w:t>
            </w:r>
          </w:p>
          <w:p w14:paraId="1299C43A" w14:textId="77777777" w:rsidR="00A13F90" w:rsidRPr="00C8499E" w:rsidRDefault="00A13F90" w:rsidP="00007213">
            <w:pPr>
              <w:spacing w:after="0" w:line="240" w:lineRule="auto"/>
              <w:rPr>
                <w:rFonts w:eastAsia="Times New Roman" w:cs="Calibri"/>
                <w:color w:val="00B050"/>
                <w:sz w:val="20"/>
                <w:szCs w:val="20"/>
                <w:lang w:eastAsia="en-GB"/>
              </w:rPr>
            </w:pPr>
          </w:p>
          <w:p w14:paraId="332079A7" w14:textId="77777777" w:rsidR="00A13F90" w:rsidRPr="001E11E2" w:rsidRDefault="00A13F90" w:rsidP="00007213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u w:val="single"/>
                <w:lang w:eastAsia="en-GB"/>
              </w:rPr>
            </w:pPr>
            <w:r w:rsidRPr="3671330E">
              <w:rPr>
                <w:rFonts w:eastAsia="Times New Roman" w:cs="Calibri"/>
                <w:color w:val="000000" w:themeColor="text1"/>
                <w:sz w:val="20"/>
                <w:szCs w:val="20"/>
                <w:u w:val="single"/>
                <w:lang w:eastAsia="en-GB"/>
              </w:rPr>
              <w:t>Ancient Greeks</w:t>
            </w:r>
          </w:p>
          <w:p w14:paraId="4DDBEF00" w14:textId="2E9D6954" w:rsidR="00A13F90" w:rsidRPr="00007213" w:rsidRDefault="00A13F90" w:rsidP="3671330E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3671330E">
              <w:rPr>
                <w:rFonts w:cs="Calibri"/>
                <w:sz w:val="20"/>
                <w:szCs w:val="20"/>
              </w:rPr>
              <w:t>city state, philosophy, oracle, Olympics, trade, polytheistic</w:t>
            </w:r>
          </w:p>
          <w:p w14:paraId="75390831" w14:textId="0697BAC2" w:rsidR="00A13F90" w:rsidRDefault="00A13F90" w:rsidP="3671330E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  <w:p w14:paraId="0358C822" w14:textId="58A79570" w:rsidR="00A13F90" w:rsidRPr="00741C52" w:rsidRDefault="00A13F90" w:rsidP="00007213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GB"/>
              </w:rPr>
            </w:pPr>
          </w:p>
        </w:tc>
        <w:tc>
          <w:tcPr>
            <w:tcW w:w="3609" w:type="dxa"/>
            <w:tcBorders>
              <w:bottom w:val="single" w:sz="4" w:space="0" w:color="000000" w:themeColor="text1"/>
            </w:tcBorders>
          </w:tcPr>
          <w:p w14:paraId="69E62695" w14:textId="77777777" w:rsidR="009F122D" w:rsidRPr="00007213" w:rsidRDefault="009F122D" w:rsidP="009F122D">
            <w:pPr>
              <w:spacing w:after="0" w:line="240" w:lineRule="auto"/>
              <w:rPr>
                <w:rFonts w:cs="Calibri"/>
                <w:sz w:val="20"/>
                <w:szCs w:val="20"/>
                <w:u w:val="single"/>
              </w:rPr>
            </w:pPr>
            <w:r w:rsidRPr="00007213">
              <w:rPr>
                <w:rFonts w:cs="Calibri"/>
                <w:sz w:val="20"/>
                <w:szCs w:val="20"/>
                <w:u w:val="single"/>
              </w:rPr>
              <w:lastRenderedPageBreak/>
              <w:t>Anglo-Saxons and Scots</w:t>
            </w:r>
          </w:p>
          <w:p w14:paraId="3D630243" w14:textId="77777777" w:rsidR="009F122D" w:rsidRDefault="009F122D" w:rsidP="009F122D">
            <w:pPr>
              <w:spacing w:after="0" w:line="240" w:lineRule="auto"/>
              <w:rPr>
                <w:rFonts w:cs="Calibri"/>
                <w:color w:val="00B050"/>
                <w:sz w:val="20"/>
                <w:szCs w:val="20"/>
              </w:rPr>
            </w:pPr>
            <w:r w:rsidRPr="001D008D">
              <w:rPr>
                <w:rFonts w:cs="Calibri"/>
                <w:color w:val="00B050"/>
                <w:sz w:val="20"/>
                <w:szCs w:val="20"/>
              </w:rPr>
              <w:t xml:space="preserve">Shires, </w:t>
            </w:r>
            <w:proofErr w:type="spellStart"/>
            <w:r>
              <w:rPr>
                <w:rFonts w:cs="Calibri"/>
                <w:color w:val="00B050"/>
                <w:sz w:val="20"/>
                <w:szCs w:val="20"/>
              </w:rPr>
              <w:t>bayeaux</w:t>
            </w:r>
            <w:proofErr w:type="spellEnd"/>
            <w:r>
              <w:rPr>
                <w:rFonts w:cs="Calibri"/>
                <w:color w:val="00B050"/>
                <w:sz w:val="20"/>
                <w:szCs w:val="20"/>
              </w:rPr>
              <w:t xml:space="preserve"> tapestry</w:t>
            </w:r>
          </w:p>
          <w:p w14:paraId="5F274DBD" w14:textId="77777777" w:rsidR="009F122D" w:rsidRPr="006B36A7" w:rsidRDefault="009F122D" w:rsidP="009F122D">
            <w:pPr>
              <w:spacing w:after="0" w:line="240" w:lineRule="auto"/>
              <w:rPr>
                <w:rFonts w:cs="Calibri"/>
                <w:color w:val="00B050"/>
                <w:sz w:val="20"/>
                <w:szCs w:val="20"/>
              </w:rPr>
            </w:pPr>
          </w:p>
          <w:p w14:paraId="3DA748BF" w14:textId="77777777" w:rsidR="00A13F90" w:rsidRPr="00007213" w:rsidRDefault="00A13F90" w:rsidP="00F83A2F">
            <w:pPr>
              <w:spacing w:after="0" w:line="240" w:lineRule="auto"/>
              <w:rPr>
                <w:rFonts w:cs="Calibri"/>
                <w:sz w:val="20"/>
                <w:szCs w:val="20"/>
                <w:u w:val="single"/>
              </w:rPr>
            </w:pPr>
            <w:r w:rsidRPr="00007213">
              <w:rPr>
                <w:rFonts w:cs="Calibri"/>
                <w:sz w:val="20"/>
                <w:szCs w:val="20"/>
                <w:u w:val="single"/>
              </w:rPr>
              <w:t>Vikings</w:t>
            </w:r>
          </w:p>
          <w:p w14:paraId="4DA02DB2" w14:textId="77777777" w:rsidR="00A13F90" w:rsidRDefault="00A13F90" w:rsidP="00F83A2F">
            <w:pPr>
              <w:spacing w:after="0" w:line="240" w:lineRule="auto"/>
              <w:rPr>
                <w:rFonts w:cs="Calibri"/>
                <w:color w:val="00B050"/>
                <w:sz w:val="20"/>
                <w:szCs w:val="20"/>
              </w:rPr>
            </w:pPr>
            <w:r w:rsidRPr="001D008D">
              <w:rPr>
                <w:rFonts w:cs="Calibri"/>
                <w:color w:val="00B050"/>
                <w:sz w:val="20"/>
                <w:szCs w:val="20"/>
              </w:rPr>
              <w:t>Raids, longship, longhouse</w:t>
            </w:r>
            <w:r>
              <w:rPr>
                <w:rFonts w:cs="Calibri"/>
                <w:color w:val="00B05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cs="Calibri"/>
                <w:color w:val="00B050"/>
                <w:sz w:val="20"/>
                <w:szCs w:val="20"/>
              </w:rPr>
              <w:t>beserkers</w:t>
            </w:r>
            <w:proofErr w:type="spellEnd"/>
          </w:p>
          <w:p w14:paraId="0C953847" w14:textId="77777777" w:rsidR="00610999" w:rsidRPr="001D008D" w:rsidRDefault="00610999" w:rsidP="00F83A2F">
            <w:pPr>
              <w:spacing w:after="0" w:line="240" w:lineRule="auto"/>
              <w:rPr>
                <w:rFonts w:cs="Calibri"/>
                <w:color w:val="00B050"/>
                <w:sz w:val="20"/>
                <w:szCs w:val="20"/>
              </w:rPr>
            </w:pPr>
          </w:p>
          <w:p w14:paraId="48909282" w14:textId="02E95CF7" w:rsidR="00A13F90" w:rsidRPr="001E11E2" w:rsidRDefault="00A13F90" w:rsidP="00F83A2F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u w:val="single"/>
                <w:lang w:eastAsia="en-GB"/>
              </w:rPr>
            </w:pPr>
            <w:r w:rsidRPr="001E11E2">
              <w:rPr>
                <w:rFonts w:eastAsia="Times New Roman" w:cs="Calibri"/>
                <w:color w:val="000000"/>
                <w:sz w:val="20"/>
                <w:szCs w:val="20"/>
                <w:u w:val="single"/>
                <w:lang w:eastAsia="en-GB"/>
              </w:rPr>
              <w:t xml:space="preserve">WW II </w:t>
            </w:r>
          </w:p>
          <w:p w14:paraId="0B0666EC" w14:textId="77777777" w:rsidR="00A13F90" w:rsidRDefault="00A13F90" w:rsidP="00F83A2F">
            <w:pPr>
              <w:spacing w:after="0" w:line="240" w:lineRule="auto"/>
              <w:rPr>
                <w:rFonts w:eastAsia="Times New Roman" w:cs="Calibri"/>
                <w:color w:val="00B050"/>
                <w:sz w:val="20"/>
                <w:szCs w:val="20"/>
                <w:lang w:eastAsia="en-GB"/>
              </w:rPr>
            </w:pPr>
            <w:r>
              <w:rPr>
                <w:rFonts w:eastAsia="Times New Roman" w:cs="Calibri"/>
                <w:color w:val="00B050"/>
                <w:sz w:val="20"/>
                <w:szCs w:val="20"/>
                <w:lang w:eastAsia="en-GB"/>
              </w:rPr>
              <w:t>Ally, axis, evacuation, ration, holocaust</w:t>
            </w:r>
          </w:p>
          <w:p w14:paraId="0FB78278" w14:textId="77777777" w:rsidR="00A13F90" w:rsidRDefault="00A13F90" w:rsidP="00F83A2F">
            <w:pPr>
              <w:spacing w:after="0" w:line="240" w:lineRule="auto"/>
              <w:rPr>
                <w:rFonts w:eastAsia="Times New Roman" w:cs="Calibri"/>
                <w:color w:val="00B050"/>
                <w:sz w:val="20"/>
                <w:szCs w:val="20"/>
                <w:lang w:eastAsia="en-GB"/>
              </w:rPr>
            </w:pPr>
          </w:p>
          <w:p w14:paraId="476E06E7" w14:textId="77777777" w:rsidR="00A13F90" w:rsidRPr="006D4762" w:rsidRDefault="00A13F90" w:rsidP="00F83A2F">
            <w:pPr>
              <w:spacing w:after="0" w:line="240" w:lineRule="auto"/>
              <w:rPr>
                <w:rFonts w:eastAsia="Times New Roman" w:cs="Calibri"/>
                <w:color w:val="000000" w:themeColor="text1"/>
                <w:sz w:val="20"/>
                <w:szCs w:val="20"/>
                <w:u w:val="single"/>
                <w:lang w:eastAsia="en-GB"/>
              </w:rPr>
            </w:pPr>
            <w:r w:rsidRPr="006D4762">
              <w:rPr>
                <w:rFonts w:eastAsia="Times New Roman" w:cs="Calibri"/>
                <w:color w:val="000000" w:themeColor="text1"/>
                <w:sz w:val="20"/>
                <w:szCs w:val="20"/>
                <w:u w:val="single"/>
                <w:lang w:eastAsia="en-GB"/>
              </w:rPr>
              <w:t>Local History</w:t>
            </w:r>
          </w:p>
          <w:p w14:paraId="4CB58E5B" w14:textId="77777777" w:rsidR="0051179E" w:rsidRDefault="0051179E" w:rsidP="0051179E">
            <w:pPr>
              <w:spacing w:after="0" w:line="240" w:lineRule="auto"/>
              <w:rPr>
                <w:rFonts w:eastAsia="Times New Roman" w:cs="Calibri"/>
                <w:color w:val="EE0000"/>
                <w:sz w:val="20"/>
                <w:szCs w:val="20"/>
                <w:lang w:eastAsia="en-GB"/>
              </w:rPr>
            </w:pPr>
          </w:p>
          <w:p w14:paraId="12374852" w14:textId="77777777" w:rsidR="006D4762" w:rsidRDefault="006D4762" w:rsidP="0051179E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u w:val="single"/>
                <w:lang w:eastAsia="en-GB"/>
              </w:rPr>
            </w:pPr>
          </w:p>
          <w:p w14:paraId="301CC972" w14:textId="38F93D68" w:rsidR="0051179E" w:rsidRPr="001E11E2" w:rsidRDefault="0051179E" w:rsidP="0051179E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u w:val="single"/>
                <w:lang w:eastAsia="en-GB"/>
              </w:rPr>
            </w:pPr>
            <w:r w:rsidRPr="001E11E2">
              <w:rPr>
                <w:rFonts w:eastAsia="Times New Roman" w:cs="Calibri"/>
                <w:color w:val="000000"/>
                <w:sz w:val="20"/>
                <w:szCs w:val="20"/>
                <w:u w:val="single"/>
                <w:lang w:eastAsia="en-GB"/>
              </w:rPr>
              <w:t>Mayans</w:t>
            </w:r>
          </w:p>
          <w:p w14:paraId="2621DD6E" w14:textId="77777777" w:rsidR="00A13F90" w:rsidRDefault="0051179E" w:rsidP="0051179E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GB"/>
              </w:rPr>
            </w:pPr>
            <w:r w:rsidRPr="00741C52">
              <w:rPr>
                <w:rFonts w:eastAsia="Times New Roman" w:cs="Calibri"/>
                <w:sz w:val="20"/>
                <w:szCs w:val="20"/>
                <w:lang w:eastAsia="en-GB"/>
              </w:rPr>
              <w:t>Mayan, Maya, Mesoamerica, calendar, glyphs, codices, Chichen Itza, state, dynasty, drought, maize</w:t>
            </w:r>
          </w:p>
          <w:p w14:paraId="1A6D57F6" w14:textId="77777777" w:rsidR="00934D55" w:rsidRDefault="00934D55" w:rsidP="0051179E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GB"/>
              </w:rPr>
            </w:pPr>
          </w:p>
          <w:p w14:paraId="1E4308EC" w14:textId="77777777" w:rsidR="00253CC8" w:rsidRDefault="00253CC8" w:rsidP="0051179E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GB"/>
              </w:rPr>
            </w:pPr>
          </w:p>
          <w:p w14:paraId="3168C423" w14:textId="5B68F97F" w:rsidR="00253CC8" w:rsidRPr="00741C52" w:rsidRDefault="00253CC8" w:rsidP="0051179E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en-GB"/>
              </w:rPr>
            </w:pPr>
          </w:p>
        </w:tc>
      </w:tr>
    </w:tbl>
    <w:p w14:paraId="1FC39945" w14:textId="77777777" w:rsidR="00D532C8" w:rsidRPr="00713979" w:rsidRDefault="00D532C8">
      <w:pPr>
        <w:rPr>
          <w:b/>
        </w:rPr>
      </w:pPr>
    </w:p>
    <w:sectPr w:rsidR="00D532C8" w:rsidRPr="00713979" w:rsidSect="005B232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A12CDB" w14:textId="77777777" w:rsidR="008374FD" w:rsidRDefault="008374FD" w:rsidP="009F0744">
      <w:pPr>
        <w:spacing w:after="0" w:line="240" w:lineRule="auto"/>
      </w:pPr>
      <w:r>
        <w:separator/>
      </w:r>
    </w:p>
  </w:endnote>
  <w:endnote w:type="continuationSeparator" w:id="0">
    <w:p w14:paraId="1B8FC08E" w14:textId="77777777" w:rsidR="008374FD" w:rsidRDefault="008374FD" w:rsidP="009F07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6B22D6" w14:textId="77777777" w:rsidR="008374FD" w:rsidRDefault="008374FD" w:rsidP="009F0744">
      <w:pPr>
        <w:spacing w:after="0" w:line="240" w:lineRule="auto"/>
      </w:pPr>
      <w:r>
        <w:separator/>
      </w:r>
    </w:p>
  </w:footnote>
  <w:footnote w:type="continuationSeparator" w:id="0">
    <w:p w14:paraId="0785C2B4" w14:textId="77777777" w:rsidR="008374FD" w:rsidRDefault="008374FD" w:rsidP="009F07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5847D0"/>
    <w:multiLevelType w:val="hybridMultilevel"/>
    <w:tmpl w:val="4D80B8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973A31"/>
    <w:multiLevelType w:val="hybridMultilevel"/>
    <w:tmpl w:val="705E5AB0"/>
    <w:lvl w:ilvl="0" w:tplc="7C82F5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50CF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90BB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F04CC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7B611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2C0A5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00E1B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63AD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67A7E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2085029316">
    <w:abstractNumId w:val="1"/>
  </w:num>
  <w:num w:numId="2" w16cid:durableId="14958800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6758"/>
    <w:rsid w:val="00004E5E"/>
    <w:rsid w:val="00007213"/>
    <w:rsid w:val="00034BB7"/>
    <w:rsid w:val="00034FAC"/>
    <w:rsid w:val="000359DB"/>
    <w:rsid w:val="00042B50"/>
    <w:rsid w:val="00047457"/>
    <w:rsid w:val="00047A75"/>
    <w:rsid w:val="00053C75"/>
    <w:rsid w:val="00056BBD"/>
    <w:rsid w:val="00057602"/>
    <w:rsid w:val="00060EAA"/>
    <w:rsid w:val="00072E8C"/>
    <w:rsid w:val="000778A9"/>
    <w:rsid w:val="00086648"/>
    <w:rsid w:val="000C0197"/>
    <w:rsid w:val="001379F5"/>
    <w:rsid w:val="001416BC"/>
    <w:rsid w:val="00145D17"/>
    <w:rsid w:val="0015403C"/>
    <w:rsid w:val="00157A96"/>
    <w:rsid w:val="00162402"/>
    <w:rsid w:val="00165537"/>
    <w:rsid w:val="00180959"/>
    <w:rsid w:val="0018433F"/>
    <w:rsid w:val="001859C0"/>
    <w:rsid w:val="001862E5"/>
    <w:rsid w:val="00193EE6"/>
    <w:rsid w:val="001A0F33"/>
    <w:rsid w:val="001A1DCD"/>
    <w:rsid w:val="001A5CD7"/>
    <w:rsid w:val="001C7128"/>
    <w:rsid w:val="001D008D"/>
    <w:rsid w:val="001D0D4A"/>
    <w:rsid w:val="001E11E2"/>
    <w:rsid w:val="001E360E"/>
    <w:rsid w:val="001F1D1C"/>
    <w:rsid w:val="0023414E"/>
    <w:rsid w:val="002465CA"/>
    <w:rsid w:val="00253CC8"/>
    <w:rsid w:val="00274A4C"/>
    <w:rsid w:val="00276109"/>
    <w:rsid w:val="00295CF9"/>
    <w:rsid w:val="002A27FE"/>
    <w:rsid w:val="002A654B"/>
    <w:rsid w:val="002D0E91"/>
    <w:rsid w:val="002E1372"/>
    <w:rsid w:val="002E20D4"/>
    <w:rsid w:val="002E255A"/>
    <w:rsid w:val="0030162B"/>
    <w:rsid w:val="00320059"/>
    <w:rsid w:val="0033500A"/>
    <w:rsid w:val="0034531C"/>
    <w:rsid w:val="00357E03"/>
    <w:rsid w:val="0036265A"/>
    <w:rsid w:val="00365C0A"/>
    <w:rsid w:val="0037256A"/>
    <w:rsid w:val="003836F8"/>
    <w:rsid w:val="00385F13"/>
    <w:rsid w:val="003910DC"/>
    <w:rsid w:val="003E2450"/>
    <w:rsid w:val="00404535"/>
    <w:rsid w:val="0040613F"/>
    <w:rsid w:val="0043272A"/>
    <w:rsid w:val="00435409"/>
    <w:rsid w:val="0043591B"/>
    <w:rsid w:val="004613E7"/>
    <w:rsid w:val="00475452"/>
    <w:rsid w:val="004815C1"/>
    <w:rsid w:val="0049393B"/>
    <w:rsid w:val="004A77F7"/>
    <w:rsid w:val="004B2DE0"/>
    <w:rsid w:val="004C5E7B"/>
    <w:rsid w:val="004D618B"/>
    <w:rsid w:val="004D7EF9"/>
    <w:rsid w:val="004E0D23"/>
    <w:rsid w:val="004F0C2E"/>
    <w:rsid w:val="0051179E"/>
    <w:rsid w:val="00516402"/>
    <w:rsid w:val="00570A8A"/>
    <w:rsid w:val="0059056A"/>
    <w:rsid w:val="005B02E2"/>
    <w:rsid w:val="005B2322"/>
    <w:rsid w:val="005B2852"/>
    <w:rsid w:val="005C6C7A"/>
    <w:rsid w:val="005D2AE1"/>
    <w:rsid w:val="005D42FC"/>
    <w:rsid w:val="005D7610"/>
    <w:rsid w:val="005E5D2A"/>
    <w:rsid w:val="00610999"/>
    <w:rsid w:val="006235F1"/>
    <w:rsid w:val="00644C94"/>
    <w:rsid w:val="00650131"/>
    <w:rsid w:val="0066181F"/>
    <w:rsid w:val="00684FFB"/>
    <w:rsid w:val="00685279"/>
    <w:rsid w:val="006B36A7"/>
    <w:rsid w:val="006C6BBE"/>
    <w:rsid w:val="006D28B4"/>
    <w:rsid w:val="006D4762"/>
    <w:rsid w:val="006D64F8"/>
    <w:rsid w:val="006E4604"/>
    <w:rsid w:val="00713979"/>
    <w:rsid w:val="007304BD"/>
    <w:rsid w:val="007401E1"/>
    <w:rsid w:val="00740B95"/>
    <w:rsid w:val="0074174F"/>
    <w:rsid w:val="00741C52"/>
    <w:rsid w:val="00752BA3"/>
    <w:rsid w:val="00754314"/>
    <w:rsid w:val="007560A1"/>
    <w:rsid w:val="00756CAC"/>
    <w:rsid w:val="00771926"/>
    <w:rsid w:val="007757EB"/>
    <w:rsid w:val="00785ACD"/>
    <w:rsid w:val="007B1EC2"/>
    <w:rsid w:val="007B2856"/>
    <w:rsid w:val="007B2AE7"/>
    <w:rsid w:val="007B5FE1"/>
    <w:rsid w:val="007C1227"/>
    <w:rsid w:val="007C490A"/>
    <w:rsid w:val="007E2F6F"/>
    <w:rsid w:val="007F0EA6"/>
    <w:rsid w:val="0080426E"/>
    <w:rsid w:val="0081265B"/>
    <w:rsid w:val="00817539"/>
    <w:rsid w:val="00831BE2"/>
    <w:rsid w:val="00831F8A"/>
    <w:rsid w:val="008374FD"/>
    <w:rsid w:val="00860624"/>
    <w:rsid w:val="00872BD1"/>
    <w:rsid w:val="00885644"/>
    <w:rsid w:val="008A01A5"/>
    <w:rsid w:val="008A3A2B"/>
    <w:rsid w:val="008A4546"/>
    <w:rsid w:val="008D5F03"/>
    <w:rsid w:val="008E78A2"/>
    <w:rsid w:val="008F6DD6"/>
    <w:rsid w:val="00913A6E"/>
    <w:rsid w:val="00934D55"/>
    <w:rsid w:val="009367FA"/>
    <w:rsid w:val="009674E0"/>
    <w:rsid w:val="00994ADA"/>
    <w:rsid w:val="009A17DC"/>
    <w:rsid w:val="009B41C9"/>
    <w:rsid w:val="009D2A28"/>
    <w:rsid w:val="009E162F"/>
    <w:rsid w:val="009E7FD7"/>
    <w:rsid w:val="009F0744"/>
    <w:rsid w:val="009F122D"/>
    <w:rsid w:val="009F3ECE"/>
    <w:rsid w:val="00A0329D"/>
    <w:rsid w:val="00A13F90"/>
    <w:rsid w:val="00A25CEF"/>
    <w:rsid w:val="00A444B9"/>
    <w:rsid w:val="00A5444B"/>
    <w:rsid w:val="00A566FB"/>
    <w:rsid w:val="00A91E97"/>
    <w:rsid w:val="00AB1816"/>
    <w:rsid w:val="00AB4A0F"/>
    <w:rsid w:val="00AD1FD1"/>
    <w:rsid w:val="00AF5B91"/>
    <w:rsid w:val="00B00F4B"/>
    <w:rsid w:val="00B0303D"/>
    <w:rsid w:val="00B0615B"/>
    <w:rsid w:val="00B072B6"/>
    <w:rsid w:val="00B116C4"/>
    <w:rsid w:val="00B218CF"/>
    <w:rsid w:val="00B260A8"/>
    <w:rsid w:val="00B3762D"/>
    <w:rsid w:val="00B4154F"/>
    <w:rsid w:val="00B60B21"/>
    <w:rsid w:val="00B67F69"/>
    <w:rsid w:val="00B76757"/>
    <w:rsid w:val="00B7693A"/>
    <w:rsid w:val="00B87B90"/>
    <w:rsid w:val="00BA3132"/>
    <w:rsid w:val="00BB418E"/>
    <w:rsid w:val="00BB50C5"/>
    <w:rsid w:val="00BC7B3E"/>
    <w:rsid w:val="00BF1C4E"/>
    <w:rsid w:val="00C07A18"/>
    <w:rsid w:val="00C60754"/>
    <w:rsid w:val="00C66199"/>
    <w:rsid w:val="00C72453"/>
    <w:rsid w:val="00C8004D"/>
    <w:rsid w:val="00C8499E"/>
    <w:rsid w:val="00C96187"/>
    <w:rsid w:val="00CA40CB"/>
    <w:rsid w:val="00CB02ED"/>
    <w:rsid w:val="00CC5987"/>
    <w:rsid w:val="00CD6960"/>
    <w:rsid w:val="00CD77BA"/>
    <w:rsid w:val="00CE114D"/>
    <w:rsid w:val="00CF0458"/>
    <w:rsid w:val="00D04BC8"/>
    <w:rsid w:val="00D20F03"/>
    <w:rsid w:val="00D23F82"/>
    <w:rsid w:val="00D30005"/>
    <w:rsid w:val="00D32759"/>
    <w:rsid w:val="00D532C8"/>
    <w:rsid w:val="00D81C85"/>
    <w:rsid w:val="00DA1291"/>
    <w:rsid w:val="00DA769B"/>
    <w:rsid w:val="00DB438E"/>
    <w:rsid w:val="00DC2573"/>
    <w:rsid w:val="00DC66AD"/>
    <w:rsid w:val="00DE30EC"/>
    <w:rsid w:val="00DF3CE8"/>
    <w:rsid w:val="00E04A81"/>
    <w:rsid w:val="00E06303"/>
    <w:rsid w:val="00E53A7A"/>
    <w:rsid w:val="00E56758"/>
    <w:rsid w:val="00E57493"/>
    <w:rsid w:val="00E631AD"/>
    <w:rsid w:val="00E70241"/>
    <w:rsid w:val="00E72559"/>
    <w:rsid w:val="00E7295F"/>
    <w:rsid w:val="00E76B32"/>
    <w:rsid w:val="00E82748"/>
    <w:rsid w:val="00E8375F"/>
    <w:rsid w:val="00E9298E"/>
    <w:rsid w:val="00EB42BA"/>
    <w:rsid w:val="00EC5C62"/>
    <w:rsid w:val="00EC5D62"/>
    <w:rsid w:val="00EC5E53"/>
    <w:rsid w:val="00EE2DBC"/>
    <w:rsid w:val="00EF0CB9"/>
    <w:rsid w:val="00EF7DFE"/>
    <w:rsid w:val="00F002EC"/>
    <w:rsid w:val="00F21ABA"/>
    <w:rsid w:val="00F33510"/>
    <w:rsid w:val="00F378CE"/>
    <w:rsid w:val="00F532C5"/>
    <w:rsid w:val="00F66E92"/>
    <w:rsid w:val="00F72DE7"/>
    <w:rsid w:val="00F83A2F"/>
    <w:rsid w:val="00F92183"/>
    <w:rsid w:val="00FA30E0"/>
    <w:rsid w:val="00FB5FBE"/>
    <w:rsid w:val="00FC5C08"/>
    <w:rsid w:val="00FD6621"/>
    <w:rsid w:val="00FD6E14"/>
    <w:rsid w:val="00FD6F34"/>
    <w:rsid w:val="00FF5C5E"/>
    <w:rsid w:val="0C0A2083"/>
    <w:rsid w:val="1A21A593"/>
    <w:rsid w:val="1A59E77C"/>
    <w:rsid w:val="1BB6C76C"/>
    <w:rsid w:val="1CDE0CCC"/>
    <w:rsid w:val="2A17F22B"/>
    <w:rsid w:val="2C771EC6"/>
    <w:rsid w:val="3671330E"/>
    <w:rsid w:val="39C9A160"/>
    <w:rsid w:val="4CE89903"/>
    <w:rsid w:val="4DDBC737"/>
    <w:rsid w:val="5055348A"/>
    <w:rsid w:val="53D53208"/>
    <w:rsid w:val="55CB9A71"/>
    <w:rsid w:val="5FFA68AB"/>
    <w:rsid w:val="6E51C9F9"/>
    <w:rsid w:val="723F52F5"/>
    <w:rsid w:val="72AD38EA"/>
    <w:rsid w:val="73ECF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AF8B18"/>
  <w15:chartTrackingRefBased/>
  <w15:docId w15:val="{8446448F-3CC8-4E2A-8027-C81F9FD7B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591B"/>
    <w:pPr>
      <w:spacing w:after="200" w:line="276" w:lineRule="auto"/>
    </w:pPr>
    <w:rPr>
      <w:sz w:val="22"/>
      <w:szCs w:val="22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567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E5675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9F07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0744"/>
  </w:style>
  <w:style w:type="paragraph" w:styleId="Footer">
    <w:name w:val="footer"/>
    <w:basedOn w:val="Normal"/>
    <w:link w:val="FooterChar"/>
    <w:uiPriority w:val="99"/>
    <w:semiHidden/>
    <w:unhideWhenUsed/>
    <w:rsid w:val="009F07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07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4872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4925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51667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633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876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44517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24715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8608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27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87144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9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3642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9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51654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9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29169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4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46694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2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1601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18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5796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1717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1533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1784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53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1229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65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8268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9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05511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1545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39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21561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03971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1865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5688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9019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608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39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342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25616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2605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695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7496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25117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683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7311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86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83945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03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57749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880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40069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13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728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94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4985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726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96326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3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02048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530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80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8469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4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0390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23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74632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66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366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3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62640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83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2002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75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71407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391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11657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03086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04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848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5149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02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866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54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11570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36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10436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104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5432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3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43295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787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80848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64751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3101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4850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92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7863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01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5792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49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0023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41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36569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54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1838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130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49284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63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00061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9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96612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709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1404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55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55163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93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4225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02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146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86821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22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03740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40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0834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46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0548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7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39060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60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50655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8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503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9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69542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17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52785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3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109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285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2495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5340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66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586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75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3023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51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20265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7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2075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1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0278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59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12688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89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431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7272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612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8861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88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11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88006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1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95646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93638E0F9E2744BD8CF8B3BC358B1A" ma:contentTypeVersion="13" ma:contentTypeDescription="Create a new document." ma:contentTypeScope="" ma:versionID="6447adfac638e0710706a625fb9ab8f1">
  <xsd:schema xmlns:xsd="http://www.w3.org/2001/XMLSchema" xmlns:xs="http://www.w3.org/2001/XMLSchema" xmlns:p="http://schemas.microsoft.com/office/2006/metadata/properties" xmlns:ns2="3eb7d6cb-39be-4039-a235-e0acb7f72381" xmlns:ns3="84e7bcc0-3171-40a9-b09c-b3c3852ccde0" targetNamespace="http://schemas.microsoft.com/office/2006/metadata/properties" ma:root="true" ma:fieldsID="279bf3ca7c32bc2471fdbf0a1097b701" ns2:_="" ns3:_="">
    <xsd:import namespace="3eb7d6cb-39be-4039-a235-e0acb7f72381"/>
    <xsd:import namespace="84e7bcc0-3171-40a9-b09c-b3c3852ccd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b7d6cb-39be-4039-a235-e0acb7f723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d5b60b8-566a-4afd-9464-ef9003e932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e7bcc0-3171-40a9-b09c-b3c3852ccde0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8a85a77f-6a42-4ad6-a40e-944b6159035a}" ma:internalName="TaxCatchAll" ma:showField="CatchAllData" ma:web="84e7bcc0-3171-40a9-b09c-b3c3852ccd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eb7d6cb-39be-4039-a235-e0acb7f72381">
      <Terms xmlns="http://schemas.microsoft.com/office/infopath/2007/PartnerControls"/>
    </lcf76f155ced4ddcb4097134ff3c332f>
    <TaxCatchAll xmlns="84e7bcc0-3171-40a9-b09c-b3c3852ccde0" xsi:nil="true"/>
  </documentManagement>
</p:properties>
</file>

<file path=customXml/itemProps1.xml><?xml version="1.0" encoding="utf-8"?>
<ds:datastoreItem xmlns:ds="http://schemas.openxmlformats.org/officeDocument/2006/customXml" ds:itemID="{F5DB5CF6-E0CA-4B79-9071-A37F8AFBE44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897578-111D-45E5-BF7D-5A0CE6E0D62A}"/>
</file>

<file path=customXml/itemProps3.xml><?xml version="1.0" encoding="utf-8"?>
<ds:datastoreItem xmlns:ds="http://schemas.openxmlformats.org/officeDocument/2006/customXml" ds:itemID="{EC0B6926-D193-45E2-9667-F7EAF84020E4}">
  <ds:schemaRefs>
    <ds:schemaRef ds:uri="http://schemas.microsoft.com/office/2006/metadata/properties"/>
    <ds:schemaRef ds:uri="http://schemas.microsoft.com/office/infopath/2007/PartnerControls"/>
    <ds:schemaRef ds:uri="97cd27e5-2234-4b0b-a2ee-4ea730bdd300"/>
    <ds:schemaRef ds:uri="e8c12284-2836-42eb-9b95-081a3944116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318</Words>
  <Characters>2310</Characters>
  <Application>Microsoft Office Word</Application>
  <DocSecurity>0</DocSecurity>
  <Lines>118</Lines>
  <Paragraphs>52</Paragraphs>
  <ScaleCrop>false</ScaleCrop>
  <Company>RM plc</Company>
  <LinksUpToDate>false</LinksUpToDate>
  <CharactersWithSpaces>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Whittaker.j54</dc:creator>
  <cp:keywords/>
  <cp:lastModifiedBy>Julie Whittaker</cp:lastModifiedBy>
  <cp:revision>19</cp:revision>
  <cp:lastPrinted>2015-01-20T00:12:00Z</cp:lastPrinted>
  <dcterms:created xsi:type="dcterms:W3CDTF">2025-10-21T00:02:00Z</dcterms:created>
  <dcterms:modified xsi:type="dcterms:W3CDTF">2025-10-23T03:44:00Z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axCatchAll">
    <vt:lpwstr/>
  </property>
  <property fmtid="{D5CDD505-2E9C-101B-9397-08002B2CF9AE}" pid="3" name="lcf76f155ced4ddcb4097134ff3c332f">
    <vt:lpwstr/>
  </property>
  <property fmtid="{D5CDD505-2E9C-101B-9397-08002B2CF9AE}" pid="4" name="MediaServiceImageTags">
    <vt:lpwstr/>
  </property>
  <property fmtid="{D5CDD505-2E9C-101B-9397-08002B2CF9AE}" pid="5" name="ContentTypeId">
    <vt:lpwstr>0x0101003593638E0F9E2744BD8CF8B3BC358B1A</vt:lpwstr>
  </property>
</Properties>
</file>