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sdtfl w16du wp14">
  <w:body>
    <w:p w:rsidRPr="007438C6" w:rsidR="007D128A" w:rsidP="42C0759A" w:rsidRDefault="007438C6" w14:paraId="4EF370BA" w14:textId="18C266F4">
      <w:pPr>
        <w:pBdr>
          <w:top w:val="single" w:color="FF000000" w:sz="4" w:space="1"/>
          <w:left w:val="single" w:color="FF000000" w:sz="4" w:space="4"/>
          <w:bottom w:val="single" w:color="FF000000" w:sz="4" w:space="1"/>
          <w:right w:val="single" w:color="FF000000" w:sz="4" w:space="4"/>
        </w:pBdr>
        <w:jc w:val="center"/>
        <w:rPr>
          <w:rFonts w:ascii="Arial" w:hAnsi="Arial" w:cs="Arial"/>
          <w:b w:val="1"/>
          <w:bCs w:val="1"/>
          <w:color w:val="0070C0"/>
          <w:sz w:val="72"/>
          <w:szCs w:val="72"/>
        </w:rPr>
      </w:pPr>
      <w:r w:rsidRPr="42C0759A" w:rsidR="007438C6">
        <w:rPr>
          <w:rFonts w:ascii="Arial" w:hAnsi="Arial" w:cs="Arial"/>
          <w:b w:val="1"/>
          <w:bCs w:val="1"/>
          <w:color w:val="0070C0"/>
          <w:sz w:val="72"/>
          <w:szCs w:val="72"/>
        </w:rPr>
        <w:t xml:space="preserve">Wheatley Lane Methodist </w:t>
      </w:r>
      <w:r w:rsidRPr="42C0759A" w:rsidR="5CDC777E">
        <w:rPr>
          <w:rFonts w:ascii="Arial" w:hAnsi="Arial" w:cs="Arial"/>
          <w:b w:val="1"/>
          <w:bCs w:val="1"/>
          <w:color w:val="0070C0"/>
          <w:sz w:val="72"/>
          <w:szCs w:val="72"/>
        </w:rPr>
        <w:t xml:space="preserve">    </w:t>
      </w:r>
      <w:r w:rsidRPr="42C0759A" w:rsidR="007438C6">
        <w:rPr>
          <w:rFonts w:ascii="Arial" w:hAnsi="Arial" w:cs="Arial"/>
          <w:b w:val="1"/>
          <w:bCs w:val="1"/>
          <w:color w:val="0070C0"/>
          <w:sz w:val="72"/>
          <w:szCs w:val="72"/>
        </w:rPr>
        <w:t>Primary School</w:t>
      </w:r>
      <w:r w:rsidR="007D128A">
        <mc:AlternateContent>
          <mc:Choice Requires="wps">
            <w:drawing>
              <wp:inline wp14:editId="633648F2" wp14:anchorId="3E6E3BD7">
                <wp:extent cx="307975" cy="307975"/>
                <wp:effectExtent l="0" t="0" r="0" b="0"/>
                <wp:docPr id="8" name="AutoShape 2" descr="https://static.wixstatic.com/media/823436_bb9d44b38de8442e856e52e3c719d2eb.png/v1/fill/w_403,h_302,al_c,q_80,usm_0.66_1.00_0.01/823436_bb9d44b38de8442e856e52e3c719d2eb.webp"/>
                <wp:cNvGraphicFramePr>
                  <a:graphicFrameLocks noChangeAspect="1"/>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spect="1" noChangeArrowheads="1"/>
                      </wps:cNvSpPr>
                      <wps:spPr bwMode="auto">
                        <a:xfrm xmlns:a="http://schemas.openxmlformats.org/drawingml/2006/main">
                          <a:off x="0" y="0"/>
                          <a:ext cx="307975" cy="307975"/>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xmlns:a="http://schemas.openxmlformats.org/drawingml/2006/main"/>
                      </wps:bodyPr>
                    </wps:wsp>
                  </a:graphicData>
                </a:graphic>
              </wp:inline>
            </w:drawing>
          </mc:Choice>
          <mc:Fallback/>
        </mc:AlternateContent>
      </w:r>
      <w:r w:rsidR="007D128A">
        <mc:AlternateContent>
          <mc:Choice Requires="wps">
            <w:drawing>
              <wp:inline wp14:editId="5BB072E7" wp14:anchorId="183F9DEC">
                <wp:extent cx="307975" cy="307975"/>
                <wp:effectExtent l="0" t="0" r="0" b="0"/>
                <wp:docPr id="6" name="AutoShape 5" descr="https://static.wixstatic.com/media/823436_bb9d44b38de8442e856e52e3c719d2eb.png/v1/fill/w_403,h_302,al_c,q_80,usm_0.66_1.00_0.01/823436_bb9d44b38de8442e856e52e3c719d2eb.webp"/>
                <wp:cNvGraphicFramePr>
                  <a:graphicFrameLocks noChangeAspect="1"/>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spect="1" noChangeArrowheads="1"/>
                      </wps:cNvSpPr>
                      <wps:spPr bwMode="auto">
                        <a:xfrm xmlns:a="http://schemas.openxmlformats.org/drawingml/2006/main">
                          <a:off x="0" y="0"/>
                          <a:ext cx="307975" cy="307975"/>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7438C6" w:rsidR="007438C6" w:rsidP="42C0759A" w:rsidRDefault="007438C6" w14:paraId="524669F8" w14:textId="73B9BF81">
      <w:pPr>
        <w:pBdr>
          <w:top w:val="single" w:color="FF000000" w:sz="4" w:space="1"/>
          <w:left w:val="single" w:color="FF000000" w:sz="4" w:space="4"/>
          <w:bottom w:val="single" w:color="FF000000" w:sz="4" w:space="1"/>
          <w:right w:val="single" w:color="FF000000" w:sz="4" w:space="4"/>
        </w:pBdr>
        <w:jc w:val="center"/>
        <w:rPr>
          <w:rFonts w:ascii="Arial" w:hAnsi="Arial" w:cs="Arial"/>
          <w:b w:val="1"/>
          <w:bCs w:val="1"/>
          <w:color w:val="0070C0"/>
          <w:sz w:val="72"/>
          <w:szCs w:val="72"/>
        </w:rPr>
      </w:pPr>
      <w:r w:rsidRPr="42C0759A" w:rsidR="737BC8A4">
        <w:rPr>
          <w:rFonts w:ascii="Arial" w:hAnsi="Arial" w:cs="Arial"/>
          <w:b w:val="1"/>
          <w:bCs w:val="1"/>
          <w:color w:val="0070C0"/>
          <w:sz w:val="72"/>
          <w:szCs w:val="72"/>
        </w:rPr>
        <w:t>Equalities Policy</w:t>
      </w:r>
    </w:p>
    <w:p w:rsidRPr="007D128A" w:rsidR="007D128A" w:rsidP="007D128A" w:rsidRDefault="007D128A" w14:paraId="6C386164" w14:textId="2BE9556E">
      <w:pPr>
        <w:rPr>
          <w:u w:val="single"/>
        </w:rPr>
      </w:pPr>
    </w:p>
    <w:p w:rsidRPr="007D128A" w:rsidR="007D128A" w:rsidP="007D128A" w:rsidRDefault="007D128A" w14:paraId="49FD20A7" w14:textId="699517CF"/>
    <w:p w:rsidR="007D128A" w:rsidP="007D128A" w:rsidRDefault="007D128A" w14:paraId="0EDA9318" w14:textId="0ECA6D9B"/>
    <w:p w:rsidR="007D128A" w:rsidP="007D128A" w:rsidRDefault="007D128A" w14:paraId="7249ACD3" w14:textId="4780218A"/>
    <w:p w:rsidR="007D128A" w:rsidP="007D128A" w:rsidRDefault="007438C6" w14:paraId="0F7801D5" w14:textId="492EB60E">
      <w:r w:rsidRPr="007D128A">
        <w:rPr>
          <w:noProof/>
          <w:lang w:eastAsia="en-GB"/>
        </w:rPr>
        <w:drawing>
          <wp:anchor distT="0" distB="0" distL="114300" distR="114300" simplePos="0" relativeHeight="251658240" behindDoc="0" locked="0" layoutInCell="1" allowOverlap="1" wp14:anchorId="17762CDB" wp14:editId="6E9F477A">
            <wp:simplePos x="0" y="0"/>
            <wp:positionH relativeFrom="margin">
              <wp:posOffset>2006600</wp:posOffset>
            </wp:positionH>
            <wp:positionV relativeFrom="paragraph">
              <wp:posOffset>8890</wp:posOffset>
            </wp:positionV>
            <wp:extent cx="1593850" cy="1593850"/>
            <wp:effectExtent l="0" t="0" r="6350" b="6350"/>
            <wp:wrapNone/>
            <wp:docPr id="3" name="Picture 3"/>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0" name="Picture 2"/>
                    <pic:cNvPicPr>
                      <a:picLocks noChangeAspect="1" noChangeArrowheads="1"/>
                    </pic:cNvPicPr>
                  </pic:nvPicPr>
                  <pic:blipFill>
                    <a:blip xmlns:r="http://schemas.openxmlformats.org/officeDocument/2006/relationships" r:embed="rId5">
                      <a:extLst>
                        <a:ext uri="{28A0092B-C50C-407E-A947-70E740481C1C}">
                          <a14:useLocalDpi xmlns:a14="http://schemas.microsoft.com/office/drawing/2010/main" val="0"/>
                        </a:ext>
                      </a:extLst>
                    </a:blip>
                    <a:srcRect/>
                    <a:stretch>
                      <a:fillRect/>
                    </a:stretch>
                  </pic:blipFill>
                  <pic:spPr bwMode="auto">
                    <a:xfrm>
                      <a:off x="0" y="0"/>
                      <a:ext cx="1593850" cy="1593850"/>
                    </a:xfrm>
                    <a:prstGeom prst="rect">
                      <a:avLst/>
                    </a:prstGeom>
                    <a:noFill/>
                  </pic:spPr>
                </pic:pic>
              </a:graphicData>
            </a:graphic>
            <wp14:sizeRelH relativeFrom="margin">
              <wp14:pctWidth>0</wp14:pctWidth>
            </wp14:sizeRelH>
            <wp14:sizeRelV relativeFrom="margin">
              <wp14:pctHeight>0</wp14:pctHeight>
            </wp14:sizeRelV>
          </wp:anchor>
        </w:drawing>
      </w:r>
      <w:r w:rsidR="009CBAE5">
        <w:rPr/>
        <w:t xml:space="preserve">  </w:t>
      </w:r>
    </w:p>
    <w:p w:rsidRPr="007D128A" w:rsidR="007D128A" w:rsidP="007D128A" w:rsidRDefault="007D128A" w14:paraId="0B26DE18" w14:textId="542BC2DD">
      <w:r w:rsidR="009CBAE5">
        <w:rPr/>
        <w:t xml:space="preserve">     </w:t>
      </w:r>
    </w:p>
    <w:p w:rsidRPr="007D128A" w:rsidR="007D128A" w:rsidP="007D128A" w:rsidRDefault="007D128A" w14:paraId="6D22F7BD" w14:textId="7E86722E"/>
    <w:p w:rsidRPr="007D128A" w:rsidR="007D128A" w:rsidP="007D128A" w:rsidRDefault="007D128A" w14:paraId="7186F043" w14:textId="3D283D0F"/>
    <w:p w:rsidRPr="007D128A" w:rsidR="007D128A" w:rsidP="007D128A" w:rsidRDefault="007D128A" w14:paraId="60BC3C0A" w14:textId="568F0E91"/>
    <w:p w:rsidRPr="007D128A" w:rsidR="007D128A" w:rsidP="007D128A" w:rsidRDefault="007D128A" w14:paraId="305835A8" w14:textId="41A18483"/>
    <w:p w:rsidRPr="007D128A" w:rsidR="007D128A" w:rsidP="007D128A" w:rsidRDefault="007D128A" w14:paraId="7C4B2AC2" w14:textId="704A5E06"/>
    <w:p w:rsidR="007D128A" w:rsidP="007D128A" w:rsidRDefault="007D128A" w14:paraId="6AB44D2F" w14:textId="030AC34E"/>
    <w:p w:rsidR="007438C6" w:rsidP="007D128A" w:rsidRDefault="007438C6" w14:paraId="1F7C8BC5" w14:textId="77777777"/>
    <w:tbl>
      <w:tblPr>
        <w:tblStyle w:val="TableGrid"/>
        <w:tblpPr w:leftFromText="180" w:rightFromText="180" w:vertAnchor="page" w:horzAnchor="margin" w:tblpY="10441"/>
        <w:tblW w:w="0" w:type="auto"/>
        <w:tblLook w:val="04A0" w:firstRow="1" w:lastRow="0" w:firstColumn="1" w:lastColumn="0" w:noHBand="0" w:noVBand="1"/>
      </w:tblPr>
      <w:tblGrid>
        <w:gridCol w:w="4507"/>
        <w:gridCol w:w="4509"/>
      </w:tblGrid>
      <w:tr w:rsidRPr="007D128A" w:rsidR="007438C6" w:rsidTr="42C0759A" w14:paraId="3506D406" w14:textId="77777777">
        <w:tc>
          <w:tcPr>
            <w:tcW w:w="4507" w:type="dxa"/>
            <w:tcMar/>
          </w:tcPr>
          <w:p w:rsidRPr="007D128A" w:rsidR="007438C6" w:rsidP="42C0759A" w:rsidRDefault="007438C6" w14:paraId="668B8C3D" w14:textId="77777777" w14:noSpellErr="1">
            <w:pPr>
              <w:spacing w:after="160" w:line="259" w:lineRule="auto"/>
              <w:rPr>
                <w:rFonts w:ascii="Arial" w:hAnsi="Arial" w:eastAsia="Arial" w:cs="Arial"/>
                <w:b w:val="1"/>
                <w:bCs w:val="1"/>
                <w:sz w:val="24"/>
                <w:szCs w:val="24"/>
              </w:rPr>
            </w:pPr>
            <w:r w:rsidRPr="42C0759A" w:rsidR="007438C6">
              <w:rPr>
                <w:rFonts w:ascii="Arial" w:hAnsi="Arial" w:eastAsia="Arial" w:cs="Arial"/>
                <w:b w:val="1"/>
                <w:bCs w:val="1"/>
                <w:sz w:val="24"/>
                <w:szCs w:val="24"/>
              </w:rPr>
              <w:t>Date</w:t>
            </w:r>
          </w:p>
        </w:tc>
        <w:tc>
          <w:tcPr>
            <w:tcW w:w="4509" w:type="dxa"/>
            <w:tcMar/>
          </w:tcPr>
          <w:p w:rsidRPr="007D128A" w:rsidR="007438C6" w:rsidP="42C0759A" w:rsidRDefault="007438C6" w14:paraId="128FE312" w14:textId="568F9C4A">
            <w:pPr>
              <w:spacing w:after="160" w:line="259" w:lineRule="auto"/>
              <w:rPr>
                <w:rFonts w:ascii="Arial" w:hAnsi="Arial" w:eastAsia="Arial" w:cs="Arial"/>
                <w:sz w:val="24"/>
                <w:szCs w:val="24"/>
              </w:rPr>
            </w:pPr>
            <w:r w:rsidRPr="42C0759A" w:rsidR="22AA88C7">
              <w:rPr>
                <w:rFonts w:ascii="Arial" w:hAnsi="Arial" w:eastAsia="Arial" w:cs="Arial"/>
                <w:sz w:val="24"/>
                <w:szCs w:val="24"/>
              </w:rPr>
              <w:t>December 2025</w:t>
            </w:r>
          </w:p>
        </w:tc>
      </w:tr>
      <w:tr w:rsidRPr="007D128A" w:rsidR="007438C6" w:rsidTr="42C0759A" w14:paraId="0A81145A" w14:textId="77777777">
        <w:tc>
          <w:tcPr>
            <w:tcW w:w="4507" w:type="dxa"/>
            <w:tcMar/>
          </w:tcPr>
          <w:p w:rsidRPr="007D128A" w:rsidR="007438C6" w:rsidP="42C0759A" w:rsidRDefault="007438C6" w14:paraId="6200C3A4" w14:textId="77777777" w14:noSpellErr="1">
            <w:pPr>
              <w:spacing w:after="160" w:line="259" w:lineRule="auto"/>
              <w:rPr>
                <w:rFonts w:ascii="Arial" w:hAnsi="Arial" w:eastAsia="Arial" w:cs="Arial"/>
                <w:b w:val="1"/>
                <w:bCs w:val="1"/>
                <w:sz w:val="24"/>
                <w:szCs w:val="24"/>
              </w:rPr>
            </w:pPr>
            <w:r w:rsidRPr="42C0759A" w:rsidR="007438C6">
              <w:rPr>
                <w:rFonts w:ascii="Arial" w:hAnsi="Arial" w:eastAsia="Arial" w:cs="Arial"/>
                <w:b w:val="1"/>
                <w:bCs w:val="1"/>
                <w:sz w:val="24"/>
                <w:szCs w:val="24"/>
              </w:rPr>
              <w:t>Review</w:t>
            </w:r>
          </w:p>
        </w:tc>
        <w:tc>
          <w:tcPr>
            <w:tcW w:w="4509" w:type="dxa"/>
            <w:tcMar/>
          </w:tcPr>
          <w:p w:rsidRPr="007D128A" w:rsidR="007438C6" w:rsidP="42C0759A" w:rsidRDefault="007438C6" w14:paraId="525E6622" w14:textId="22BB43EF">
            <w:pPr>
              <w:spacing w:after="160" w:line="259" w:lineRule="auto"/>
              <w:rPr>
                <w:rFonts w:ascii="Arial" w:hAnsi="Arial" w:eastAsia="Arial" w:cs="Arial"/>
                <w:sz w:val="24"/>
                <w:szCs w:val="24"/>
              </w:rPr>
            </w:pPr>
            <w:r w:rsidRPr="42C0759A" w:rsidR="2FBA98F1">
              <w:rPr>
                <w:rFonts w:ascii="Arial" w:hAnsi="Arial" w:eastAsia="Arial" w:cs="Arial"/>
                <w:sz w:val="24"/>
                <w:szCs w:val="24"/>
              </w:rPr>
              <w:t>December 2026</w:t>
            </w:r>
          </w:p>
        </w:tc>
      </w:tr>
      <w:tr w:rsidRPr="007D128A" w:rsidR="007438C6" w:rsidTr="42C0759A" w14:paraId="3E6BCB1A" w14:textId="77777777">
        <w:tc>
          <w:tcPr>
            <w:tcW w:w="4507" w:type="dxa"/>
            <w:tcMar/>
          </w:tcPr>
          <w:p w:rsidRPr="007D128A" w:rsidR="007438C6" w:rsidP="42C0759A" w:rsidRDefault="007438C6" w14:paraId="14F666B0" w14:textId="77777777" w14:noSpellErr="1">
            <w:pPr>
              <w:spacing w:after="160" w:line="259" w:lineRule="auto"/>
              <w:rPr>
                <w:rFonts w:ascii="Arial" w:hAnsi="Arial" w:eastAsia="Arial" w:cs="Arial"/>
                <w:b w:val="1"/>
                <w:bCs w:val="1"/>
                <w:sz w:val="24"/>
                <w:szCs w:val="24"/>
              </w:rPr>
            </w:pPr>
            <w:r w:rsidRPr="42C0759A" w:rsidR="007438C6">
              <w:rPr>
                <w:rFonts w:ascii="Arial" w:hAnsi="Arial" w:eastAsia="Arial" w:cs="Arial"/>
                <w:b w:val="1"/>
                <w:bCs w:val="1"/>
                <w:sz w:val="24"/>
                <w:szCs w:val="24"/>
              </w:rPr>
              <w:t>Chair of Governors</w:t>
            </w:r>
          </w:p>
        </w:tc>
        <w:tc>
          <w:tcPr>
            <w:tcW w:w="4509" w:type="dxa"/>
            <w:tcMar/>
          </w:tcPr>
          <w:p w:rsidRPr="007D128A" w:rsidR="007438C6" w:rsidP="42C0759A" w:rsidRDefault="007438C6" w14:paraId="4BCE24EF" w14:textId="77777777" w14:noSpellErr="1">
            <w:pPr>
              <w:spacing w:after="160" w:line="259" w:lineRule="auto"/>
              <w:rPr>
                <w:rFonts w:ascii="Arial" w:hAnsi="Arial" w:eastAsia="Arial" w:cs="Arial"/>
                <w:sz w:val="24"/>
                <w:szCs w:val="24"/>
              </w:rPr>
            </w:pPr>
            <w:r w:rsidRPr="42C0759A" w:rsidR="007438C6">
              <w:rPr>
                <w:rFonts w:ascii="Arial" w:hAnsi="Arial" w:eastAsia="Arial" w:cs="Arial"/>
                <w:sz w:val="24"/>
                <w:szCs w:val="24"/>
              </w:rPr>
              <w:t>Mr Andrew Stickland</w:t>
            </w:r>
          </w:p>
        </w:tc>
      </w:tr>
      <w:tr w:rsidRPr="007D128A" w:rsidR="007438C6" w:rsidTr="42C0759A" w14:paraId="7CD6C694" w14:textId="77777777">
        <w:tc>
          <w:tcPr>
            <w:tcW w:w="4507" w:type="dxa"/>
            <w:tcMar/>
          </w:tcPr>
          <w:p w:rsidRPr="007D128A" w:rsidR="007438C6" w:rsidP="42C0759A" w:rsidRDefault="007438C6" w14:paraId="485B7BF6" w14:textId="77777777" w14:noSpellErr="1">
            <w:pPr>
              <w:spacing w:after="160" w:line="259" w:lineRule="auto"/>
              <w:rPr>
                <w:rFonts w:ascii="Arial" w:hAnsi="Arial" w:eastAsia="Arial" w:cs="Arial"/>
                <w:b w:val="1"/>
                <w:bCs w:val="1"/>
                <w:sz w:val="24"/>
                <w:szCs w:val="24"/>
              </w:rPr>
            </w:pPr>
            <w:r w:rsidRPr="42C0759A" w:rsidR="007438C6">
              <w:rPr>
                <w:rFonts w:ascii="Arial" w:hAnsi="Arial" w:eastAsia="Arial" w:cs="Arial"/>
                <w:b w:val="1"/>
                <w:bCs w:val="1"/>
                <w:sz w:val="24"/>
                <w:szCs w:val="24"/>
              </w:rPr>
              <w:t>Head teacher</w:t>
            </w:r>
          </w:p>
        </w:tc>
        <w:tc>
          <w:tcPr>
            <w:tcW w:w="4509" w:type="dxa"/>
            <w:tcMar/>
          </w:tcPr>
          <w:p w:rsidRPr="007D128A" w:rsidR="007438C6" w:rsidP="42C0759A" w:rsidRDefault="007438C6" w14:paraId="78AF6C33" w14:textId="77777777" w14:noSpellErr="1">
            <w:pPr>
              <w:spacing w:after="160" w:line="259" w:lineRule="auto"/>
              <w:rPr>
                <w:rFonts w:ascii="Arial" w:hAnsi="Arial" w:eastAsia="Arial" w:cs="Arial"/>
                <w:sz w:val="24"/>
                <w:szCs w:val="24"/>
              </w:rPr>
            </w:pPr>
            <w:r w:rsidRPr="42C0759A" w:rsidR="007438C6">
              <w:rPr>
                <w:rFonts w:ascii="Arial" w:hAnsi="Arial" w:eastAsia="Arial" w:cs="Arial"/>
                <w:sz w:val="24"/>
                <w:szCs w:val="24"/>
              </w:rPr>
              <w:t>Mrs Sara Butterfield</w:t>
            </w:r>
          </w:p>
        </w:tc>
      </w:tr>
    </w:tbl>
    <w:p w:rsidR="42C0759A" w:rsidRDefault="42C0759A" w14:paraId="12DF6F1B" w14:textId="6B757DE8"/>
    <w:p w:rsidR="007438C6" w:rsidP="007D128A" w:rsidRDefault="007438C6" w14:paraId="21AD285B" w14:textId="77777777"/>
    <w:p w:rsidR="007438C6" w:rsidP="007D128A" w:rsidRDefault="007438C6" w14:paraId="7DDBA974" w14:textId="77777777"/>
    <w:p w:rsidR="007438C6" w:rsidP="007D128A" w:rsidRDefault="007438C6" w14:paraId="04D4AAA1" w14:textId="77777777"/>
    <w:p w:rsidR="007438C6" w:rsidP="007D128A" w:rsidRDefault="007438C6" w14:paraId="4C1D5F19" w14:textId="77777777" w14:noSpellErr="1"/>
    <w:p w:rsidR="42C0759A" w:rsidRDefault="42C0759A" w14:paraId="75EF25C9" w14:textId="034435B4"/>
    <w:p w:rsidR="007438C6" w:rsidP="007438C6" w:rsidRDefault="007438C6" w14:paraId="5497DE76" w14:textId="77777777">
      <w:pPr>
        <w:pStyle w:val="paragraph"/>
        <w:spacing w:before="0" w:beforeAutospacing="0" w:after="0" w:afterAutospacing="0"/>
        <w:jc w:val="center"/>
        <w:textAlignment w:val="baseline"/>
        <w:rPr>
          <w:rStyle w:val="normaltextrun"/>
          <w:rFonts w:ascii="Arial" w:hAnsi="Arial" w:cs="Arial"/>
          <w:b/>
          <w:bCs/>
          <w:sz w:val="28"/>
          <w:szCs w:val="28"/>
          <w:u w:val="single"/>
        </w:rPr>
      </w:pPr>
    </w:p>
    <w:p w:rsidR="007438C6" w:rsidP="007438C6" w:rsidRDefault="007438C6" w14:paraId="29EBC36B" w14:textId="77777777">
      <w:pPr>
        <w:pStyle w:val="paragraph"/>
        <w:spacing w:before="0" w:beforeAutospacing="0" w:after="0" w:afterAutospacing="0"/>
        <w:jc w:val="center"/>
        <w:textAlignment w:val="baseline"/>
        <w:rPr>
          <w:rStyle w:val="normaltextrun"/>
          <w:rFonts w:ascii="Arial" w:hAnsi="Arial" w:cs="Arial"/>
          <w:b/>
          <w:bCs/>
          <w:sz w:val="28"/>
          <w:szCs w:val="28"/>
          <w:u w:val="single"/>
        </w:rPr>
      </w:pPr>
    </w:p>
    <w:p w:rsidR="007438C6" w:rsidP="007438C6" w:rsidRDefault="007438C6" w14:paraId="0E31D40C" w14:textId="613E310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8"/>
          <w:szCs w:val="28"/>
          <w:u w:val="single"/>
        </w:rPr>
        <w:lastRenderedPageBreak/>
        <w:t>Mission Statement</w:t>
      </w:r>
      <w:r>
        <w:rPr>
          <w:rStyle w:val="normaltextrun"/>
          <w:rFonts w:ascii="Arial" w:hAnsi="Arial" w:cs="Arial"/>
          <w:sz w:val="28"/>
          <w:szCs w:val="28"/>
          <w:u w:val="single"/>
        </w:rPr>
        <w:t> </w:t>
      </w:r>
      <w:r>
        <w:rPr>
          <w:rStyle w:val="normaltextrun"/>
          <w:rFonts w:ascii="Arial" w:hAnsi="Arial" w:cs="Arial"/>
        </w:rPr>
        <w:t>  </w:t>
      </w:r>
      <w:r>
        <w:rPr>
          <w:rStyle w:val="eop"/>
          <w:rFonts w:ascii="Arial" w:hAnsi="Arial" w:cs="Arial"/>
        </w:rPr>
        <w:t> </w:t>
      </w:r>
    </w:p>
    <w:p w:rsidR="007438C6" w:rsidP="007438C6" w:rsidRDefault="007438C6" w14:paraId="28A092AC"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Segoe UI" w:hAnsi="Segoe UI" w:cs="Segoe UI"/>
          <w:sz w:val="18"/>
          <w:szCs w:val="18"/>
        </w:rPr>
        <w:t>  </w:t>
      </w:r>
      <w:r>
        <w:rPr>
          <w:rStyle w:val="eop"/>
          <w:rFonts w:ascii="Segoe UI" w:hAnsi="Segoe UI" w:cs="Segoe UI"/>
          <w:sz w:val="18"/>
          <w:szCs w:val="18"/>
        </w:rPr>
        <w:t> </w:t>
      </w:r>
    </w:p>
    <w:p w:rsidR="007438C6" w:rsidP="007438C6" w:rsidRDefault="007438C6" w14:paraId="3327A0CF" w14:textId="77777777">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Segoe UI" w:hAnsi="Segoe UI" w:cs="Segoe UI"/>
          <w:color w:val="C45911"/>
          <w:sz w:val="18"/>
          <w:szCs w:val="18"/>
        </w:rPr>
        <w:t>  </w:t>
      </w:r>
      <w:r>
        <w:rPr>
          <w:rStyle w:val="eop"/>
          <w:rFonts w:ascii="Segoe UI" w:hAnsi="Segoe UI" w:cs="Segoe UI"/>
          <w:color w:val="C45911"/>
          <w:sz w:val="18"/>
          <w:szCs w:val="18"/>
        </w:rPr>
        <w:t> </w:t>
      </w:r>
    </w:p>
    <w:p w:rsidR="007438C6" w:rsidP="007438C6" w:rsidRDefault="007438C6" w14:paraId="1250F440" w14:textId="77777777">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Segoe UI" w:hAnsi="Segoe UI" w:cs="Segoe UI"/>
          <w:color w:val="C45911"/>
          <w:sz w:val="18"/>
          <w:szCs w:val="18"/>
        </w:rPr>
        <w:t>  </w:t>
      </w:r>
      <w:r>
        <w:rPr>
          <w:rStyle w:val="eop"/>
          <w:rFonts w:ascii="Segoe UI" w:hAnsi="Segoe UI" w:cs="Segoe UI"/>
          <w:color w:val="C45911"/>
          <w:sz w:val="18"/>
          <w:szCs w:val="18"/>
        </w:rPr>
        <w:t> </w:t>
      </w:r>
    </w:p>
    <w:p w:rsidR="007438C6" w:rsidP="007438C6" w:rsidRDefault="007438C6" w14:paraId="46B706ED" w14:textId="77777777">
      <w:pPr>
        <w:pStyle w:val="paragraph"/>
        <w:spacing w:before="0" w:beforeAutospacing="0" w:after="0" w:afterAutospacing="0"/>
        <w:ind w:left="720" w:hanging="720"/>
        <w:jc w:val="center"/>
        <w:textAlignment w:val="baseline"/>
        <w:rPr>
          <w:rFonts w:ascii="Segoe UI" w:hAnsi="Segoe UI" w:cs="Segoe UI"/>
          <w:sz w:val="18"/>
          <w:szCs w:val="18"/>
        </w:rPr>
      </w:pPr>
      <w:r>
        <w:rPr>
          <w:rStyle w:val="normaltextrun"/>
          <w:rFonts w:ascii="Arial" w:hAnsi="Arial" w:cs="Arial"/>
          <w:color w:val="000000"/>
        </w:rPr>
        <w:t>We provide quality first teaching in a loving Christian environment where everyone is respected and valued as a unique child of God.  </w:t>
      </w:r>
      <w:r>
        <w:rPr>
          <w:rStyle w:val="eop"/>
          <w:rFonts w:ascii="Arial" w:hAnsi="Arial" w:cs="Arial"/>
          <w:color w:val="000000"/>
        </w:rPr>
        <w:t> </w:t>
      </w:r>
    </w:p>
    <w:p w:rsidR="007438C6" w:rsidP="007438C6" w:rsidRDefault="007438C6" w14:paraId="76919D78" w14:textId="77777777">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Segoe UI" w:hAnsi="Segoe UI" w:cs="Segoe UI"/>
          <w:color w:val="C45911"/>
          <w:sz w:val="18"/>
          <w:szCs w:val="18"/>
        </w:rPr>
        <w:t>  </w:t>
      </w:r>
      <w:r>
        <w:rPr>
          <w:rStyle w:val="eop"/>
          <w:rFonts w:ascii="Segoe UI" w:hAnsi="Segoe UI" w:cs="Segoe UI"/>
          <w:color w:val="C45911"/>
          <w:sz w:val="18"/>
          <w:szCs w:val="18"/>
        </w:rPr>
        <w:t> </w:t>
      </w:r>
    </w:p>
    <w:p w:rsidR="007438C6" w:rsidP="007438C6" w:rsidRDefault="007438C6" w14:paraId="4B52E999" w14:textId="77777777">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Segoe UI" w:hAnsi="Segoe UI" w:cs="Segoe UI"/>
          <w:color w:val="C45911"/>
          <w:sz w:val="18"/>
          <w:szCs w:val="18"/>
        </w:rPr>
        <w:t>  </w:t>
      </w:r>
      <w:r>
        <w:rPr>
          <w:rStyle w:val="eop"/>
          <w:rFonts w:ascii="Segoe UI" w:hAnsi="Segoe UI" w:cs="Segoe UI"/>
          <w:color w:val="C45911"/>
          <w:sz w:val="18"/>
          <w:szCs w:val="18"/>
        </w:rPr>
        <w:t> </w:t>
      </w:r>
    </w:p>
    <w:p w:rsidR="007438C6" w:rsidP="007438C6" w:rsidRDefault="007438C6" w14:paraId="46D866BA" w14:textId="77777777">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Segoe UI" w:hAnsi="Segoe UI" w:cs="Segoe UI"/>
          <w:color w:val="C45911"/>
          <w:sz w:val="18"/>
          <w:szCs w:val="18"/>
        </w:rPr>
        <w:t>  </w:t>
      </w:r>
      <w:r>
        <w:rPr>
          <w:rStyle w:val="eop"/>
          <w:rFonts w:ascii="Segoe UI" w:hAnsi="Segoe UI" w:cs="Segoe UI"/>
          <w:color w:val="C45911"/>
          <w:sz w:val="18"/>
          <w:szCs w:val="18"/>
        </w:rPr>
        <w:t> </w:t>
      </w:r>
    </w:p>
    <w:p w:rsidR="007438C6" w:rsidP="007438C6" w:rsidRDefault="007438C6" w14:paraId="76E9C6BB" w14:textId="77777777">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Segoe UI" w:hAnsi="Segoe UI" w:cs="Segoe UI"/>
          <w:color w:val="C45911"/>
          <w:sz w:val="18"/>
          <w:szCs w:val="18"/>
        </w:rPr>
        <w:t>  </w:t>
      </w:r>
      <w:r>
        <w:rPr>
          <w:rStyle w:val="eop"/>
          <w:rFonts w:ascii="Segoe UI" w:hAnsi="Segoe UI" w:cs="Segoe UI"/>
          <w:color w:val="C45911"/>
          <w:sz w:val="18"/>
          <w:szCs w:val="18"/>
        </w:rPr>
        <w:t> </w:t>
      </w:r>
    </w:p>
    <w:p w:rsidR="007438C6" w:rsidP="007438C6" w:rsidRDefault="007438C6" w14:paraId="0179F9FC" w14:textId="77777777">
      <w:pPr>
        <w:pStyle w:val="paragraph"/>
        <w:spacing w:before="0" w:beforeAutospacing="0" w:after="0" w:afterAutospacing="0"/>
        <w:ind w:left="720" w:hanging="720"/>
        <w:jc w:val="center"/>
        <w:textAlignment w:val="baseline"/>
        <w:rPr>
          <w:rFonts w:ascii="Segoe UI" w:hAnsi="Segoe UI" w:cs="Segoe UI"/>
          <w:sz w:val="18"/>
          <w:szCs w:val="18"/>
        </w:rPr>
      </w:pPr>
      <w:r>
        <w:rPr>
          <w:rStyle w:val="normaltextrun"/>
          <w:rFonts w:ascii="Arial" w:hAnsi="Arial" w:cs="Arial"/>
          <w:b/>
          <w:bCs/>
          <w:sz w:val="28"/>
          <w:szCs w:val="28"/>
          <w:u w:val="single"/>
        </w:rPr>
        <w:t>Safeguarding Statement</w:t>
      </w:r>
      <w:r>
        <w:rPr>
          <w:rStyle w:val="normaltextrun"/>
          <w:rFonts w:ascii="Arial" w:hAnsi="Arial" w:cs="Arial"/>
        </w:rPr>
        <w:t>  </w:t>
      </w:r>
      <w:r>
        <w:rPr>
          <w:rStyle w:val="eop"/>
          <w:rFonts w:ascii="Arial" w:hAnsi="Arial" w:cs="Arial"/>
        </w:rPr>
        <w:t> </w:t>
      </w:r>
    </w:p>
    <w:p w:rsidR="007438C6" w:rsidP="007438C6" w:rsidRDefault="007438C6" w14:paraId="3F77EA60" w14:textId="77777777">
      <w:pPr>
        <w:pStyle w:val="paragraph"/>
        <w:spacing w:before="0" w:beforeAutospacing="0" w:after="0" w:afterAutospacing="0"/>
        <w:ind w:left="720" w:hanging="720"/>
        <w:jc w:val="center"/>
        <w:textAlignment w:val="baseline"/>
        <w:rPr>
          <w:rFonts w:ascii="Segoe UI" w:hAnsi="Segoe UI" w:cs="Segoe UI"/>
          <w:sz w:val="18"/>
          <w:szCs w:val="18"/>
        </w:rPr>
      </w:pPr>
      <w:r>
        <w:rPr>
          <w:rStyle w:val="normaltextrun"/>
          <w:rFonts w:ascii="Segoe UI" w:hAnsi="Segoe UI" w:cs="Segoe UI"/>
          <w:color w:val="C45911"/>
          <w:sz w:val="18"/>
          <w:szCs w:val="18"/>
        </w:rPr>
        <w:t>  </w:t>
      </w:r>
      <w:r>
        <w:rPr>
          <w:rStyle w:val="eop"/>
          <w:rFonts w:ascii="Segoe UI" w:hAnsi="Segoe UI" w:cs="Segoe UI"/>
          <w:color w:val="C45911"/>
          <w:sz w:val="18"/>
          <w:szCs w:val="18"/>
        </w:rPr>
        <w:t> </w:t>
      </w:r>
    </w:p>
    <w:p w:rsidR="007438C6" w:rsidP="007438C6" w:rsidRDefault="007438C6" w14:paraId="766736B2"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rPr>
        <w:t>Wheatley Lane Methodist Primary School is committed to safeguarding and promoting the physical, mental and emotional welfare of every pupil both inside and outside of the school premises. We implement a whole-school preventative approach to managing safeguarding concerns, ensuring that the wellbeing of pupils is at the forefront of all action taken. </w:t>
      </w:r>
      <w:r>
        <w:rPr>
          <w:rStyle w:val="eop"/>
          <w:rFonts w:ascii="Arial" w:hAnsi="Arial" w:cs="Arial"/>
          <w:color w:val="000000"/>
        </w:rPr>
        <w:t> </w:t>
      </w:r>
    </w:p>
    <w:p w:rsidRPr="007438C6" w:rsidR="007438C6" w:rsidP="007438C6" w:rsidRDefault="007438C6" w14:paraId="70AA3D74" w14:textId="77777777">
      <w:pPr>
        <w:pStyle w:val="paragraph"/>
        <w:spacing w:before="0" w:beforeAutospacing="0" w:after="0" w:afterAutospacing="0"/>
        <w:textAlignment w:val="baseline"/>
        <w:rPr>
          <w:rFonts w:ascii="Segoe UI" w:hAnsi="Segoe UI" w:cs="Segoe UI"/>
          <w:sz w:val="18"/>
          <w:szCs w:val="18"/>
          <w:lang w:val="fr-FR"/>
        </w:rPr>
      </w:pPr>
      <w:r>
        <w:rPr>
          <w:rStyle w:val="normaltextrun"/>
          <w:rFonts w:ascii="Segoe UI" w:hAnsi="Segoe UI" w:cs="Segoe UI"/>
          <w:sz w:val="18"/>
          <w:szCs w:val="18"/>
          <w:lang w:val="fr-FR"/>
        </w:rPr>
        <w:t>  </w:t>
      </w:r>
      <w:r w:rsidRPr="007438C6">
        <w:rPr>
          <w:rStyle w:val="eop"/>
          <w:rFonts w:ascii="Segoe UI" w:hAnsi="Segoe UI" w:cs="Segoe UI"/>
          <w:sz w:val="18"/>
          <w:szCs w:val="18"/>
          <w:lang w:val="fr-FR"/>
        </w:rPr>
        <w:t> </w:t>
      </w:r>
    </w:p>
    <w:p w:rsidRPr="007438C6" w:rsidR="007438C6" w:rsidP="007438C6" w:rsidRDefault="007438C6" w14:paraId="4E046F78" w14:textId="77777777">
      <w:pPr>
        <w:pStyle w:val="paragraph"/>
        <w:spacing w:before="0" w:beforeAutospacing="0" w:after="0" w:afterAutospacing="0"/>
        <w:textAlignment w:val="baseline"/>
        <w:rPr>
          <w:rFonts w:ascii="Segoe UI" w:hAnsi="Segoe UI" w:cs="Segoe UI"/>
          <w:sz w:val="18"/>
          <w:szCs w:val="18"/>
          <w:lang w:val="fr-FR"/>
        </w:rPr>
      </w:pPr>
      <w:r>
        <w:rPr>
          <w:rStyle w:val="normaltextrun"/>
          <w:rFonts w:ascii="Segoe UI" w:hAnsi="Segoe UI" w:cs="Segoe UI"/>
          <w:sz w:val="18"/>
          <w:szCs w:val="18"/>
          <w:lang w:val="fr-FR"/>
        </w:rPr>
        <w:t>  </w:t>
      </w:r>
      <w:r w:rsidRPr="007438C6">
        <w:rPr>
          <w:rStyle w:val="eop"/>
          <w:rFonts w:ascii="Segoe UI" w:hAnsi="Segoe UI" w:cs="Segoe UI"/>
          <w:sz w:val="18"/>
          <w:szCs w:val="18"/>
          <w:lang w:val="fr-FR"/>
        </w:rPr>
        <w:t> </w:t>
      </w:r>
    </w:p>
    <w:p w:rsidRPr="007438C6" w:rsidR="007438C6" w:rsidP="007438C6" w:rsidRDefault="007438C6" w14:paraId="1B3530D4" w14:textId="77777777">
      <w:pPr>
        <w:pStyle w:val="paragraph"/>
        <w:spacing w:before="0" w:beforeAutospacing="0" w:after="0" w:afterAutospacing="0"/>
        <w:textAlignment w:val="baseline"/>
        <w:rPr>
          <w:rFonts w:ascii="Segoe UI" w:hAnsi="Segoe UI" w:cs="Segoe UI"/>
          <w:sz w:val="18"/>
          <w:szCs w:val="18"/>
          <w:lang w:val="fr-FR"/>
        </w:rPr>
      </w:pPr>
      <w:r>
        <w:rPr>
          <w:rStyle w:val="normaltextrun"/>
          <w:rFonts w:ascii="Segoe UI" w:hAnsi="Segoe UI" w:cs="Segoe UI"/>
          <w:sz w:val="18"/>
          <w:szCs w:val="18"/>
          <w:lang w:val="fr-FR"/>
        </w:rPr>
        <w:t>  </w:t>
      </w:r>
      <w:r w:rsidRPr="007438C6">
        <w:rPr>
          <w:rStyle w:val="eop"/>
          <w:rFonts w:ascii="Segoe UI" w:hAnsi="Segoe UI" w:cs="Segoe UI"/>
          <w:sz w:val="18"/>
          <w:szCs w:val="18"/>
          <w:lang w:val="fr-FR"/>
        </w:rPr>
        <w:t> </w:t>
      </w:r>
    </w:p>
    <w:p w:rsidRPr="007438C6" w:rsidR="007438C6" w:rsidP="007438C6" w:rsidRDefault="007438C6" w14:paraId="629EED83" w14:textId="77777777">
      <w:pPr>
        <w:pStyle w:val="paragraph"/>
        <w:spacing w:before="0" w:beforeAutospacing="0" w:after="0" w:afterAutospacing="0"/>
        <w:textAlignment w:val="baseline"/>
        <w:rPr>
          <w:rFonts w:ascii="Segoe UI" w:hAnsi="Segoe UI" w:cs="Segoe UI"/>
          <w:sz w:val="18"/>
          <w:szCs w:val="18"/>
          <w:lang w:val="fr-FR"/>
        </w:rPr>
      </w:pPr>
      <w:r>
        <w:rPr>
          <w:rStyle w:val="normaltextrun"/>
          <w:rFonts w:ascii="Segoe UI" w:hAnsi="Segoe UI" w:cs="Segoe UI"/>
          <w:sz w:val="18"/>
          <w:szCs w:val="18"/>
          <w:lang w:val="fr-FR"/>
        </w:rPr>
        <w:t>  </w:t>
      </w:r>
      <w:r w:rsidRPr="007438C6">
        <w:rPr>
          <w:rStyle w:val="eop"/>
          <w:rFonts w:ascii="Segoe UI" w:hAnsi="Segoe UI" w:cs="Segoe UI"/>
          <w:sz w:val="18"/>
          <w:szCs w:val="18"/>
          <w:lang w:val="fr-FR"/>
        </w:rPr>
        <w:t> </w:t>
      </w:r>
    </w:p>
    <w:p w:rsidRPr="007438C6" w:rsidR="007438C6" w:rsidP="007438C6" w:rsidRDefault="007438C6" w14:paraId="060A92C9" w14:textId="77777777">
      <w:pPr>
        <w:pStyle w:val="paragraph"/>
        <w:spacing w:before="0" w:beforeAutospacing="0" w:after="0" w:afterAutospacing="0"/>
        <w:jc w:val="center"/>
        <w:textAlignment w:val="baseline"/>
        <w:rPr>
          <w:rFonts w:ascii="Segoe UI" w:hAnsi="Segoe UI" w:cs="Segoe UI"/>
          <w:sz w:val="18"/>
          <w:szCs w:val="18"/>
          <w:lang w:val="fr-FR"/>
        </w:rPr>
      </w:pPr>
      <w:r>
        <w:rPr>
          <w:rStyle w:val="normaltextrun"/>
          <w:rFonts w:ascii="Arial" w:hAnsi="Arial" w:cs="Arial"/>
          <w:b/>
          <w:bCs/>
          <w:sz w:val="28"/>
          <w:szCs w:val="28"/>
          <w:u w:val="single"/>
          <w:lang w:val="fr-FR"/>
        </w:rPr>
        <w:t>Vision</w:t>
      </w:r>
      <w:r>
        <w:rPr>
          <w:rStyle w:val="normaltextrun"/>
          <w:rFonts w:ascii="Arial" w:hAnsi="Arial" w:cs="Arial"/>
          <w:sz w:val="28"/>
          <w:szCs w:val="28"/>
          <w:u w:val="single"/>
          <w:lang w:val="fr-FR"/>
        </w:rPr>
        <w:t> </w:t>
      </w:r>
      <w:r>
        <w:rPr>
          <w:rStyle w:val="normaltextrun"/>
          <w:rFonts w:ascii="Calibri" w:hAnsi="Calibri" w:cs="Calibri"/>
          <w:sz w:val="21"/>
          <w:szCs w:val="21"/>
          <w:u w:val="single"/>
          <w:lang w:val="fr-FR"/>
        </w:rPr>
        <w:t> </w:t>
      </w:r>
      <w:r>
        <w:rPr>
          <w:rStyle w:val="normaltextrun"/>
          <w:rFonts w:ascii="Calibri" w:hAnsi="Calibri" w:cs="Calibri"/>
          <w:sz w:val="21"/>
          <w:szCs w:val="21"/>
          <w:lang w:val="fr-FR"/>
        </w:rPr>
        <w:t> </w:t>
      </w:r>
      <w:r w:rsidRPr="007438C6">
        <w:rPr>
          <w:rStyle w:val="eop"/>
          <w:rFonts w:ascii="Calibri" w:hAnsi="Calibri" w:cs="Calibri"/>
          <w:sz w:val="21"/>
          <w:szCs w:val="21"/>
          <w:lang w:val="fr-FR"/>
        </w:rPr>
        <w:t> </w:t>
      </w:r>
    </w:p>
    <w:p w:rsidRPr="007438C6" w:rsidR="007438C6" w:rsidP="007438C6" w:rsidRDefault="007438C6" w14:paraId="5EADD47A" w14:textId="77777777">
      <w:pPr>
        <w:pStyle w:val="paragraph"/>
        <w:spacing w:before="0" w:beforeAutospacing="0" w:after="0" w:afterAutospacing="0"/>
        <w:textAlignment w:val="baseline"/>
        <w:rPr>
          <w:rFonts w:ascii="Segoe UI" w:hAnsi="Segoe UI" w:cs="Segoe UI"/>
          <w:sz w:val="18"/>
          <w:szCs w:val="18"/>
          <w:lang w:val="fr-FR"/>
        </w:rPr>
      </w:pPr>
      <w:r>
        <w:rPr>
          <w:rStyle w:val="normaltextrun"/>
          <w:rFonts w:ascii="Calibri" w:hAnsi="Calibri" w:cs="Calibri"/>
          <w:sz w:val="22"/>
          <w:szCs w:val="22"/>
          <w:lang w:val="fr-FR"/>
        </w:rPr>
        <w:t>  </w:t>
      </w:r>
      <w:r w:rsidRPr="007438C6">
        <w:rPr>
          <w:rStyle w:val="eop"/>
          <w:rFonts w:ascii="Calibri" w:hAnsi="Calibri" w:cs="Calibri"/>
          <w:sz w:val="22"/>
          <w:szCs w:val="22"/>
          <w:lang w:val="fr-FR"/>
        </w:rPr>
        <w:t> </w:t>
      </w:r>
    </w:p>
    <w:p w:rsidR="007438C6" w:rsidP="007438C6" w:rsidRDefault="007438C6" w14:paraId="4DBD33A5"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  </w:t>
      </w:r>
      <w:r>
        <w:rPr>
          <w:rStyle w:val="normaltextrun"/>
          <w:rFonts w:ascii="Arial" w:hAnsi="Arial" w:cs="Arial"/>
          <w:color w:val="000000"/>
        </w:rPr>
        <w:t>With God’s help, we do all we can to be the best we can be. </w:t>
      </w:r>
      <w:r>
        <w:rPr>
          <w:rStyle w:val="eop"/>
          <w:rFonts w:ascii="Arial" w:hAnsi="Arial" w:cs="Arial"/>
          <w:color w:val="000000"/>
        </w:rPr>
        <w:t> </w:t>
      </w:r>
    </w:p>
    <w:p w:rsidR="007438C6" w:rsidP="007D128A" w:rsidRDefault="007438C6" w14:paraId="3B24F0F5" w14:textId="77777777"/>
    <w:p w:rsidR="007438C6" w:rsidP="007D128A" w:rsidRDefault="007438C6" w14:paraId="623395AD" w14:textId="77777777"/>
    <w:p w:rsidR="007438C6" w:rsidP="007D128A" w:rsidRDefault="007438C6" w14:paraId="4355EE82" w14:textId="77777777"/>
    <w:p w:rsidR="007438C6" w:rsidP="007D128A" w:rsidRDefault="007438C6" w14:paraId="244C54D5" w14:textId="77777777"/>
    <w:p w:rsidR="007438C6" w:rsidP="007D128A" w:rsidRDefault="007438C6" w14:paraId="21ABE782" w14:textId="77777777"/>
    <w:p w:rsidR="007438C6" w:rsidP="007D128A" w:rsidRDefault="007438C6" w14:paraId="6ED9A3F1" w14:textId="77777777"/>
    <w:p w:rsidR="007438C6" w:rsidP="007D128A" w:rsidRDefault="007438C6" w14:paraId="14FDF61C" w14:textId="77777777"/>
    <w:p w:rsidR="007438C6" w:rsidP="007D128A" w:rsidRDefault="007438C6" w14:paraId="798F8357" w14:textId="77777777"/>
    <w:p w:rsidR="007438C6" w:rsidP="007D128A" w:rsidRDefault="007438C6" w14:paraId="71CF48CA" w14:textId="77777777"/>
    <w:p w:rsidR="007438C6" w:rsidP="007D128A" w:rsidRDefault="007438C6" w14:paraId="01F8458E" w14:textId="77777777"/>
    <w:p w:rsidR="007438C6" w:rsidP="007D128A" w:rsidRDefault="007438C6" w14:paraId="55519EEC" w14:textId="77777777"/>
    <w:p w:rsidR="007438C6" w:rsidP="007D128A" w:rsidRDefault="007438C6" w14:paraId="47774073" w14:textId="77777777"/>
    <w:p w:rsidR="007438C6" w:rsidP="007D128A" w:rsidRDefault="007438C6" w14:paraId="53679C31" w14:textId="77777777"/>
    <w:p w:rsidR="007438C6" w:rsidP="007D128A" w:rsidRDefault="007438C6" w14:paraId="4DEDBDC5" w14:textId="77777777"/>
    <w:p w:rsidR="007438C6" w:rsidP="007D128A" w:rsidRDefault="007438C6" w14:paraId="7A1B1778" w14:textId="77777777"/>
    <w:p w:rsidRPr="007D128A" w:rsidR="007D128A" w:rsidP="007D128A" w:rsidRDefault="007D128A" w14:paraId="4043024C" w14:textId="77777777"/>
    <w:p w:rsidR="003B7C2B" w:rsidP="42C0759A" w:rsidRDefault="003B7C2B" w14:paraId="6B5AD32E" w14:textId="22A66AD1">
      <w:pPr>
        <w:shd w:val="clear" w:color="auto" w:fill="FFFFFF" w:themeFill="background1"/>
        <w:spacing w:before="240" w:beforeAutospacing="off" w:after="240" w:afterAutospacing="off"/>
        <w:jc w:val="left"/>
        <w:rPr>
          <w:rFonts w:ascii="Arial" w:hAnsi="Arial" w:eastAsia="Arial" w:cs="Arial"/>
          <w:b w:val="0"/>
          <w:bCs w:val="0"/>
          <w:i w:val="0"/>
          <w:iCs w:val="0"/>
          <w:caps w:val="0"/>
          <w:smallCaps w:val="0"/>
          <w:noProof w:val="0"/>
          <w:color w:val="auto"/>
          <w:sz w:val="24"/>
          <w:szCs w:val="24"/>
          <w:lang w:val="en-GB"/>
        </w:rPr>
      </w:pPr>
      <w:r w:rsidRPr="42C0759A" w:rsidR="4A1F6549">
        <w:rPr>
          <w:rFonts w:ascii="Arial" w:hAnsi="Arial" w:eastAsia="Arial" w:cs="Arial"/>
          <w:b w:val="0"/>
          <w:bCs w:val="0"/>
          <w:i w:val="0"/>
          <w:iCs w:val="0"/>
          <w:caps w:val="0"/>
          <w:smallCaps w:val="0"/>
          <w:noProof w:val="0"/>
          <w:color w:val="auto"/>
          <w:sz w:val="24"/>
          <w:szCs w:val="24"/>
          <w:lang w:val="en-GB"/>
        </w:rPr>
        <w:t xml:space="preserve">Equality of opportunity is at the heart of our values as a school. We are against all forms of discrimination – whether that be on grounds of race, religion, gender, ethnicity, sexual orientation, </w:t>
      </w:r>
      <w:r w:rsidRPr="42C0759A" w:rsidR="4A1F6549">
        <w:rPr>
          <w:rFonts w:ascii="Arial" w:hAnsi="Arial" w:eastAsia="Arial" w:cs="Arial"/>
          <w:b w:val="0"/>
          <w:bCs w:val="0"/>
          <w:i w:val="0"/>
          <w:iCs w:val="0"/>
          <w:caps w:val="0"/>
          <w:smallCaps w:val="0"/>
          <w:noProof w:val="0"/>
          <w:color w:val="auto"/>
          <w:sz w:val="24"/>
          <w:szCs w:val="24"/>
          <w:lang w:val="en-GB"/>
        </w:rPr>
        <w:t>disability</w:t>
      </w:r>
      <w:r w:rsidRPr="42C0759A" w:rsidR="4A1F6549">
        <w:rPr>
          <w:rFonts w:ascii="Arial" w:hAnsi="Arial" w:eastAsia="Arial" w:cs="Arial"/>
          <w:b w:val="0"/>
          <w:bCs w:val="0"/>
          <w:i w:val="0"/>
          <w:iCs w:val="0"/>
          <w:caps w:val="0"/>
          <w:smallCaps w:val="0"/>
          <w:noProof w:val="0"/>
          <w:color w:val="auto"/>
          <w:sz w:val="24"/>
          <w:szCs w:val="24"/>
          <w:lang w:val="en-GB"/>
        </w:rPr>
        <w:t xml:space="preserve"> or age. We oppose all forms of intolerance towards any group, however manifested. We have zero tolerance of any form of discrimination or prejudice.</w:t>
      </w:r>
    </w:p>
    <w:p w:rsidR="003B7C2B" w:rsidP="42C0759A" w:rsidRDefault="003B7C2B" w14:paraId="74C0DD6C" w14:textId="415CAE1E">
      <w:pPr>
        <w:shd w:val="clear" w:color="auto" w:fill="FFFFFF" w:themeFill="background1"/>
        <w:spacing w:before="240" w:beforeAutospacing="off" w:after="240" w:afterAutospacing="off"/>
        <w:jc w:val="left"/>
        <w:rPr>
          <w:rFonts w:ascii="Arial" w:hAnsi="Arial" w:eastAsia="Arial" w:cs="Arial"/>
          <w:b w:val="0"/>
          <w:bCs w:val="0"/>
          <w:i w:val="0"/>
          <w:iCs w:val="0"/>
          <w:caps w:val="0"/>
          <w:smallCaps w:val="0"/>
          <w:noProof w:val="0"/>
          <w:color w:val="auto"/>
          <w:sz w:val="24"/>
          <w:szCs w:val="24"/>
          <w:lang w:val="en-GB"/>
        </w:rPr>
      </w:pPr>
      <w:r w:rsidRPr="42C0759A" w:rsidR="4A1F6549">
        <w:rPr>
          <w:rFonts w:ascii="Arial" w:hAnsi="Arial" w:eastAsia="Arial" w:cs="Arial"/>
          <w:b w:val="0"/>
          <w:bCs w:val="0"/>
          <w:i w:val="0"/>
          <w:iCs w:val="0"/>
          <w:caps w:val="0"/>
          <w:smallCaps w:val="0"/>
          <w:noProof w:val="0"/>
          <w:color w:val="auto"/>
          <w:sz w:val="24"/>
          <w:szCs w:val="24"/>
          <w:lang w:val="en-GB"/>
        </w:rPr>
        <w:t xml:space="preserve">For our school this means, not simply treating everybody the same but, understanding and tackling the different barriers which could lead to unequal outcomes for </w:t>
      </w:r>
      <w:r w:rsidRPr="42C0759A" w:rsidR="4A1F6549">
        <w:rPr>
          <w:rFonts w:ascii="Arial" w:hAnsi="Arial" w:eastAsia="Arial" w:cs="Arial"/>
          <w:b w:val="0"/>
          <w:bCs w:val="0"/>
          <w:i w:val="0"/>
          <w:iCs w:val="0"/>
          <w:caps w:val="0"/>
          <w:smallCaps w:val="0"/>
          <w:noProof w:val="0"/>
          <w:color w:val="auto"/>
          <w:sz w:val="24"/>
          <w:szCs w:val="24"/>
          <w:lang w:val="en-GB"/>
        </w:rPr>
        <w:t>different groups</w:t>
      </w:r>
      <w:r w:rsidRPr="42C0759A" w:rsidR="4A1F6549">
        <w:rPr>
          <w:rFonts w:ascii="Arial" w:hAnsi="Arial" w:eastAsia="Arial" w:cs="Arial"/>
          <w:b w:val="0"/>
          <w:bCs w:val="0"/>
          <w:i w:val="0"/>
          <w:iCs w:val="0"/>
          <w:caps w:val="0"/>
          <w:smallCaps w:val="0"/>
          <w:noProof w:val="0"/>
          <w:color w:val="auto"/>
          <w:sz w:val="24"/>
          <w:szCs w:val="24"/>
          <w:lang w:val="en-GB"/>
        </w:rPr>
        <w:t xml:space="preserve"> of pupils in school, celebrating and valuing the equal opportunity achievements and strengths of all members of the school community</w:t>
      </w:r>
    </w:p>
    <w:p w:rsidR="003B7C2B" w:rsidP="42C0759A" w:rsidRDefault="003B7C2B" w14:paraId="5F586E74" w14:textId="220A8C4D">
      <w:pPr>
        <w:shd w:val="clear" w:color="auto" w:fill="FFFFFF" w:themeFill="background1"/>
        <w:spacing w:before="240" w:beforeAutospacing="off" w:after="240" w:afterAutospacing="off"/>
        <w:jc w:val="left"/>
        <w:rPr>
          <w:rFonts w:ascii="Arial" w:hAnsi="Arial" w:eastAsia="Arial" w:cs="Arial"/>
          <w:b w:val="0"/>
          <w:bCs w:val="0"/>
          <w:i w:val="0"/>
          <w:iCs w:val="0"/>
          <w:caps w:val="0"/>
          <w:smallCaps w:val="0"/>
          <w:noProof w:val="0"/>
          <w:color w:val="auto"/>
          <w:sz w:val="24"/>
          <w:szCs w:val="24"/>
          <w:lang w:val="en-GB"/>
        </w:rPr>
      </w:pPr>
      <w:r w:rsidRPr="42C0759A" w:rsidR="4A1F6549">
        <w:rPr>
          <w:rFonts w:ascii="Arial" w:hAnsi="Arial" w:eastAsia="Arial" w:cs="Arial"/>
          <w:b w:val="0"/>
          <w:bCs w:val="0"/>
          <w:i w:val="0"/>
          <w:iCs w:val="0"/>
          <w:caps w:val="0"/>
          <w:smallCaps w:val="0"/>
          <w:noProof w:val="0"/>
          <w:color w:val="auto"/>
          <w:sz w:val="24"/>
          <w:szCs w:val="24"/>
          <w:lang w:val="en-GB"/>
        </w:rPr>
        <w:t>We believe that equality at our school should permeate all aspects of school life and is the responsibility of every member of the school and wider community. Every member of the school community should feel safe, secure, valued and of equal worth.</w:t>
      </w:r>
    </w:p>
    <w:p w:rsidR="003B7C2B" w:rsidP="42C0759A" w:rsidRDefault="003B7C2B" w14:paraId="14150A62" w14:textId="67DC51AE">
      <w:pPr>
        <w:shd w:val="clear" w:color="auto" w:fill="FFFFFF" w:themeFill="background1"/>
        <w:spacing w:before="240" w:beforeAutospacing="off" w:after="240" w:afterAutospacing="off"/>
        <w:jc w:val="left"/>
        <w:rPr>
          <w:rFonts w:ascii="Arial" w:hAnsi="Arial" w:eastAsia="Arial" w:cs="Arial"/>
          <w:b w:val="0"/>
          <w:bCs w:val="0"/>
          <w:i w:val="0"/>
          <w:iCs w:val="0"/>
          <w:caps w:val="0"/>
          <w:smallCaps w:val="0"/>
          <w:noProof w:val="0"/>
          <w:color w:val="auto"/>
          <w:sz w:val="24"/>
          <w:szCs w:val="24"/>
          <w:lang w:val="en-GB"/>
        </w:rPr>
      </w:pPr>
      <w:r w:rsidRPr="42C0759A" w:rsidR="4A1F6549">
        <w:rPr>
          <w:rFonts w:ascii="Arial" w:hAnsi="Arial" w:eastAsia="Arial" w:cs="Arial"/>
          <w:b w:val="0"/>
          <w:bCs w:val="0"/>
          <w:i w:val="0"/>
          <w:iCs w:val="0"/>
          <w:caps w:val="0"/>
          <w:smallCaps w:val="0"/>
          <w:noProof w:val="0"/>
          <w:color w:val="auto"/>
          <w:sz w:val="24"/>
          <w:szCs w:val="24"/>
          <w:lang w:val="en-GB"/>
        </w:rPr>
        <w:t xml:space="preserve">The Epworth Education Trust promotes equal opportunities throughout all areas of its schools. The Trust opposes less favourable treatment on the grounds of gender, gender reassignment, sexual orientation, pregnancy, maternity, marital or civil partnership status, </w:t>
      </w:r>
      <w:r w:rsidRPr="42C0759A" w:rsidR="4A1F6549">
        <w:rPr>
          <w:rFonts w:ascii="Arial" w:hAnsi="Arial" w:eastAsia="Arial" w:cs="Arial"/>
          <w:b w:val="0"/>
          <w:bCs w:val="0"/>
          <w:i w:val="0"/>
          <w:iCs w:val="0"/>
          <w:caps w:val="0"/>
          <w:smallCaps w:val="0"/>
          <w:noProof w:val="0"/>
          <w:color w:val="auto"/>
          <w:sz w:val="24"/>
          <w:szCs w:val="24"/>
          <w:lang w:val="en-GB"/>
        </w:rPr>
        <w:t>religion</w:t>
      </w:r>
      <w:r w:rsidRPr="42C0759A" w:rsidR="4A1F6549">
        <w:rPr>
          <w:rFonts w:ascii="Arial" w:hAnsi="Arial" w:eastAsia="Arial" w:cs="Arial"/>
          <w:b w:val="0"/>
          <w:bCs w:val="0"/>
          <w:i w:val="0"/>
          <w:iCs w:val="0"/>
          <w:caps w:val="0"/>
          <w:smallCaps w:val="0"/>
          <w:noProof w:val="0"/>
          <w:color w:val="auto"/>
          <w:sz w:val="24"/>
          <w:szCs w:val="24"/>
          <w:lang w:val="en-GB"/>
        </w:rPr>
        <w:t xml:space="preserve"> or belief (including lack of religion or belief), age, </w:t>
      </w:r>
      <w:r w:rsidRPr="42C0759A" w:rsidR="4A1F6549">
        <w:rPr>
          <w:rFonts w:ascii="Arial" w:hAnsi="Arial" w:eastAsia="Arial" w:cs="Arial"/>
          <w:b w:val="0"/>
          <w:bCs w:val="0"/>
          <w:i w:val="0"/>
          <w:iCs w:val="0"/>
          <w:caps w:val="0"/>
          <w:smallCaps w:val="0"/>
          <w:noProof w:val="0"/>
          <w:color w:val="auto"/>
          <w:sz w:val="24"/>
          <w:szCs w:val="24"/>
          <w:lang w:val="en-GB"/>
        </w:rPr>
        <w:t>race</w:t>
      </w:r>
      <w:r w:rsidRPr="42C0759A" w:rsidR="4A1F6549">
        <w:rPr>
          <w:rFonts w:ascii="Arial" w:hAnsi="Arial" w:eastAsia="Arial" w:cs="Arial"/>
          <w:b w:val="0"/>
          <w:bCs w:val="0"/>
          <w:i w:val="0"/>
          <w:iCs w:val="0"/>
          <w:caps w:val="0"/>
          <w:smallCaps w:val="0"/>
          <w:noProof w:val="0"/>
          <w:color w:val="auto"/>
          <w:sz w:val="24"/>
          <w:szCs w:val="24"/>
          <w:lang w:val="en-GB"/>
        </w:rPr>
        <w:t xml:space="preserve"> or disability ("the protected characteristics").</w:t>
      </w:r>
    </w:p>
    <w:p w:rsidR="003B7C2B" w:rsidP="42C0759A" w:rsidRDefault="003B7C2B" w14:paraId="2982405D" w14:textId="35B41D01">
      <w:pPr>
        <w:shd w:val="clear" w:color="auto" w:fill="FFFFFF" w:themeFill="background1"/>
        <w:spacing w:before="240" w:beforeAutospacing="off" w:after="240" w:afterAutospacing="off"/>
        <w:jc w:val="left"/>
        <w:rPr>
          <w:rFonts w:ascii="Arial" w:hAnsi="Arial" w:eastAsia="Arial" w:cs="Arial"/>
          <w:b w:val="0"/>
          <w:bCs w:val="0"/>
          <w:i w:val="0"/>
          <w:iCs w:val="0"/>
          <w:caps w:val="0"/>
          <w:smallCaps w:val="0"/>
          <w:noProof w:val="0"/>
          <w:color w:val="auto"/>
          <w:sz w:val="24"/>
          <w:szCs w:val="24"/>
          <w:lang w:val="en-GB"/>
        </w:rPr>
      </w:pPr>
      <w:r w:rsidRPr="42C0759A" w:rsidR="4A1F6549">
        <w:rPr>
          <w:rFonts w:ascii="Arial" w:hAnsi="Arial" w:eastAsia="Arial" w:cs="Arial"/>
          <w:b w:val="0"/>
          <w:bCs w:val="0"/>
          <w:i w:val="0"/>
          <w:iCs w:val="0"/>
          <w:caps w:val="0"/>
          <w:smallCaps w:val="0"/>
          <w:noProof w:val="0"/>
          <w:color w:val="auto"/>
          <w:sz w:val="24"/>
          <w:szCs w:val="24"/>
          <w:lang w:val="en-GB"/>
        </w:rPr>
        <w:t xml:space="preserve">All members of our </w:t>
      </w:r>
      <w:r w:rsidRPr="42C0759A" w:rsidR="4A1F6549">
        <w:rPr>
          <w:rFonts w:ascii="Arial" w:hAnsi="Arial" w:eastAsia="Arial" w:cs="Arial"/>
          <w:b w:val="0"/>
          <w:bCs w:val="0"/>
          <w:i w:val="0"/>
          <w:iCs w:val="0"/>
          <w:caps w:val="0"/>
          <w:smallCaps w:val="0"/>
          <w:noProof w:val="0"/>
          <w:color w:val="auto"/>
          <w:sz w:val="24"/>
          <w:szCs w:val="24"/>
          <w:lang w:val="en-GB"/>
        </w:rPr>
        <w:t>school</w:t>
      </w:r>
      <w:r w:rsidRPr="42C0759A" w:rsidR="4A1F6549">
        <w:rPr>
          <w:rFonts w:ascii="Arial" w:hAnsi="Arial" w:eastAsia="Arial" w:cs="Arial"/>
          <w:b w:val="0"/>
          <w:bCs w:val="0"/>
          <w:i w:val="0"/>
          <w:iCs w:val="0"/>
          <w:caps w:val="0"/>
          <w:smallCaps w:val="0"/>
          <w:noProof w:val="0"/>
          <w:color w:val="auto"/>
          <w:sz w:val="24"/>
          <w:szCs w:val="24"/>
          <w:lang w:val="en-GB"/>
        </w:rPr>
        <w:t xml:space="preserve"> communities are expected to </w:t>
      </w:r>
      <w:r w:rsidRPr="42C0759A" w:rsidR="4A1F6549">
        <w:rPr>
          <w:rFonts w:ascii="Arial" w:hAnsi="Arial" w:eastAsia="Arial" w:cs="Arial"/>
          <w:b w:val="0"/>
          <w:bCs w:val="0"/>
          <w:i w:val="0"/>
          <w:iCs w:val="0"/>
          <w:caps w:val="0"/>
          <w:smallCaps w:val="0"/>
          <w:noProof w:val="0"/>
          <w:color w:val="auto"/>
          <w:sz w:val="24"/>
          <w:szCs w:val="24"/>
          <w:lang w:val="en-GB"/>
        </w:rPr>
        <w:t>comply with</w:t>
      </w:r>
      <w:r w:rsidRPr="42C0759A" w:rsidR="4A1F6549">
        <w:rPr>
          <w:rFonts w:ascii="Arial" w:hAnsi="Arial" w:eastAsia="Arial" w:cs="Arial"/>
          <w:b w:val="0"/>
          <w:bCs w:val="0"/>
          <w:i w:val="0"/>
          <w:iCs w:val="0"/>
          <w:caps w:val="0"/>
          <w:smallCaps w:val="0"/>
          <w:noProof w:val="0"/>
          <w:color w:val="auto"/>
          <w:sz w:val="24"/>
          <w:szCs w:val="24"/>
          <w:lang w:val="en-GB"/>
        </w:rPr>
        <w:t xml:space="preserve"> this policy.</w:t>
      </w:r>
    </w:p>
    <w:p w:rsidR="003B7C2B" w:rsidP="42C0759A" w:rsidRDefault="003B7C2B" w14:paraId="5DDA4AB6" w14:textId="3C2FCE42">
      <w:pPr>
        <w:shd w:val="clear" w:color="auto" w:fill="FFFFFF" w:themeFill="background1"/>
        <w:spacing w:before="240" w:beforeAutospacing="off" w:after="240" w:afterAutospacing="off"/>
        <w:jc w:val="left"/>
        <w:rPr>
          <w:rFonts w:ascii="Arial" w:hAnsi="Arial" w:eastAsia="Arial" w:cs="Arial"/>
          <w:b w:val="0"/>
          <w:bCs w:val="0"/>
          <w:i w:val="0"/>
          <w:iCs w:val="0"/>
          <w:caps w:val="0"/>
          <w:smallCaps w:val="0"/>
          <w:noProof w:val="0"/>
          <w:color w:val="auto"/>
          <w:sz w:val="24"/>
          <w:szCs w:val="24"/>
          <w:lang w:val="en-GB"/>
        </w:rPr>
      </w:pPr>
      <w:r w:rsidRPr="42C0759A" w:rsidR="4A1F6549">
        <w:rPr>
          <w:rFonts w:ascii="Arial" w:hAnsi="Arial" w:eastAsia="Arial" w:cs="Arial"/>
          <w:b w:val="0"/>
          <w:bCs w:val="0"/>
          <w:i w:val="0"/>
          <w:iCs w:val="0"/>
          <w:caps w:val="0"/>
          <w:smallCaps w:val="0"/>
          <w:noProof w:val="0"/>
          <w:color w:val="auto"/>
          <w:sz w:val="24"/>
          <w:szCs w:val="24"/>
          <w:lang w:val="en-GB"/>
        </w:rPr>
        <w:t xml:space="preserve">Our Equal Opportunities Policy is consistent with our Trust’s values and ethos and has been built on our own existing good practice. This policy is consistent with </w:t>
      </w:r>
      <w:r w:rsidRPr="42C0759A" w:rsidR="4A1F6549">
        <w:rPr>
          <w:rFonts w:ascii="Arial" w:hAnsi="Arial" w:eastAsia="Arial" w:cs="Arial"/>
          <w:b w:val="0"/>
          <w:bCs w:val="0"/>
          <w:i w:val="0"/>
          <w:iCs w:val="0"/>
          <w:caps w:val="0"/>
          <w:smallCaps w:val="0"/>
          <w:noProof w:val="0"/>
          <w:color w:val="auto"/>
          <w:sz w:val="24"/>
          <w:szCs w:val="24"/>
          <w:lang w:val="en-GB"/>
        </w:rPr>
        <w:t>all of</w:t>
      </w:r>
      <w:r w:rsidRPr="42C0759A" w:rsidR="4A1F6549">
        <w:rPr>
          <w:rFonts w:ascii="Arial" w:hAnsi="Arial" w:eastAsia="Arial" w:cs="Arial"/>
          <w:b w:val="0"/>
          <w:bCs w:val="0"/>
          <w:i w:val="0"/>
          <w:iCs w:val="0"/>
          <w:caps w:val="0"/>
          <w:smallCaps w:val="0"/>
          <w:noProof w:val="0"/>
          <w:color w:val="auto"/>
          <w:sz w:val="24"/>
          <w:szCs w:val="24"/>
          <w:lang w:val="en-GB"/>
        </w:rPr>
        <w:t xml:space="preserve"> the Trust’s policies.</w:t>
      </w:r>
    </w:p>
    <w:p w:rsidR="003B7C2B" w:rsidP="42C0759A" w:rsidRDefault="003B7C2B" w14:paraId="06F9093D" w14:textId="2B0AEC3F">
      <w:pPr>
        <w:spacing w:before="0" w:beforeAutospacing="off" w:after="200" w:afterAutospacing="off"/>
        <w:jc w:val="left"/>
        <w:rPr>
          <w:rFonts w:ascii="Arial" w:hAnsi="Arial" w:eastAsia="Arial" w:cs="Arial"/>
          <w:b w:val="0"/>
          <w:bCs w:val="0"/>
          <w:noProof w:val="0"/>
          <w:color w:val="000000" w:themeColor="text1" w:themeTint="FF" w:themeShade="FF"/>
          <w:sz w:val="24"/>
          <w:szCs w:val="24"/>
          <w:lang w:val="en-GB"/>
        </w:rPr>
      </w:pPr>
      <w:r w:rsidRPr="42C0759A" w:rsidR="553CC4CD">
        <w:rPr>
          <w:rFonts w:ascii="Arial" w:hAnsi="Arial" w:eastAsia="Arial" w:cs="Arial"/>
          <w:b w:val="1"/>
          <w:bCs w:val="1"/>
          <w:noProof w:val="0"/>
          <w:color w:val="000000" w:themeColor="text1" w:themeTint="FF" w:themeShade="FF"/>
          <w:sz w:val="24"/>
          <w:szCs w:val="24"/>
          <w:lang w:val="en-GB"/>
        </w:rPr>
        <w:t>Policy Aims</w:t>
      </w:r>
    </w:p>
    <w:p w:rsidR="003B7C2B" w:rsidP="42C0759A" w:rsidRDefault="003B7C2B" w14:paraId="4A489325" w14:textId="5ED2CE32">
      <w:pPr>
        <w:spacing w:before="0" w:beforeAutospacing="off" w:after="200" w:afterAutospacing="off"/>
        <w:jc w:val="left"/>
        <w:rPr>
          <w:rFonts w:ascii="Arial" w:hAnsi="Arial" w:eastAsia="Arial" w:cs="Arial"/>
          <w:noProof w:val="0"/>
          <w:color w:val="000000" w:themeColor="text1" w:themeTint="FF" w:themeShade="FF"/>
          <w:sz w:val="24"/>
          <w:szCs w:val="24"/>
          <w:lang w:val="en-GB"/>
        </w:rPr>
      </w:pPr>
      <w:r w:rsidRPr="42C0759A" w:rsidR="3C0572F1">
        <w:rPr>
          <w:rFonts w:ascii="Arial" w:hAnsi="Arial" w:eastAsia="Arial" w:cs="Arial"/>
          <w:noProof w:val="0"/>
          <w:color w:val="000000" w:themeColor="text1" w:themeTint="FF" w:themeShade="FF"/>
          <w:sz w:val="24"/>
          <w:szCs w:val="24"/>
          <w:lang w:val="en-GB"/>
        </w:rPr>
        <w:t>Wheatley Lane Methodist Primary School</w:t>
      </w:r>
      <w:r w:rsidRPr="42C0759A" w:rsidR="152EA2BE">
        <w:rPr>
          <w:rFonts w:ascii="Arial" w:hAnsi="Arial" w:eastAsia="Arial" w:cs="Arial"/>
          <w:noProof w:val="0"/>
          <w:color w:val="000000" w:themeColor="text1" w:themeTint="FF" w:themeShade="FF"/>
          <w:sz w:val="24"/>
          <w:szCs w:val="24"/>
          <w:lang w:val="en-GB"/>
        </w:rPr>
        <w:t xml:space="preserve"> aims to meet its obligations under the public sector equality duty by having due regard to the need to:</w:t>
      </w:r>
    </w:p>
    <w:p w:rsidR="003B7C2B" w:rsidP="42C0759A" w:rsidRDefault="003B7C2B" w14:paraId="57CAA37E" w14:textId="58D616BF">
      <w:pPr>
        <w:pStyle w:val="ListParagraph"/>
        <w:numPr>
          <w:ilvl w:val="0"/>
          <w:numId w:val="4"/>
        </w:numPr>
        <w:spacing w:before="0" w:beforeAutospacing="off" w:after="0" w:afterAutospacing="off"/>
        <w:ind w:left="1080" w:right="0" w:hanging="360"/>
        <w:jc w:val="left"/>
        <w:rPr>
          <w:rFonts w:ascii="Arial" w:hAnsi="Arial" w:eastAsia="Arial" w:cs="Arial"/>
          <w:noProof w:val="0"/>
          <w:color w:val="000000" w:themeColor="text1" w:themeTint="FF" w:themeShade="FF"/>
          <w:sz w:val="24"/>
          <w:szCs w:val="24"/>
          <w:lang w:val="en-GB"/>
        </w:rPr>
      </w:pPr>
      <w:r w:rsidRPr="42C0759A" w:rsidR="152EA2BE">
        <w:rPr>
          <w:rFonts w:ascii="Arial" w:hAnsi="Arial" w:eastAsia="Arial" w:cs="Arial"/>
          <w:noProof w:val="0"/>
          <w:color w:val="000000" w:themeColor="text1" w:themeTint="FF" w:themeShade="FF"/>
          <w:sz w:val="24"/>
          <w:szCs w:val="24"/>
          <w:lang w:val="en-GB"/>
        </w:rPr>
        <w:t>Eliminate</w:t>
      </w:r>
      <w:r w:rsidRPr="42C0759A" w:rsidR="152EA2BE">
        <w:rPr>
          <w:rFonts w:ascii="Arial" w:hAnsi="Arial" w:eastAsia="Arial" w:cs="Arial"/>
          <w:noProof w:val="0"/>
          <w:color w:val="000000" w:themeColor="text1" w:themeTint="FF" w:themeShade="FF"/>
          <w:sz w:val="24"/>
          <w:szCs w:val="24"/>
          <w:lang w:val="en-GB"/>
        </w:rPr>
        <w:t xml:space="preserve"> discrimination and other conduct that is prohibited by the Equality Act 2010</w:t>
      </w:r>
    </w:p>
    <w:p w:rsidR="003B7C2B" w:rsidP="42C0759A" w:rsidRDefault="003B7C2B" w14:paraId="6A637953" w14:textId="580F76F6">
      <w:pPr>
        <w:pStyle w:val="ListParagraph"/>
        <w:numPr>
          <w:ilvl w:val="0"/>
          <w:numId w:val="4"/>
        </w:numPr>
        <w:spacing w:before="0" w:beforeAutospacing="off" w:after="0" w:afterAutospacing="off"/>
        <w:ind w:left="1080" w:right="0" w:hanging="360"/>
        <w:jc w:val="left"/>
        <w:rPr>
          <w:rFonts w:ascii="Arial" w:hAnsi="Arial" w:eastAsia="Arial" w:cs="Arial"/>
          <w:noProof w:val="0"/>
          <w:color w:val="000000" w:themeColor="text1" w:themeTint="FF" w:themeShade="FF"/>
          <w:sz w:val="24"/>
          <w:szCs w:val="24"/>
          <w:lang w:val="en-GB"/>
        </w:rPr>
      </w:pPr>
      <w:r w:rsidRPr="42C0759A" w:rsidR="152EA2BE">
        <w:rPr>
          <w:rFonts w:ascii="Arial" w:hAnsi="Arial" w:eastAsia="Arial" w:cs="Arial"/>
          <w:noProof w:val="0"/>
          <w:color w:val="000000" w:themeColor="text1" w:themeTint="FF" w:themeShade="FF"/>
          <w:sz w:val="24"/>
          <w:szCs w:val="24"/>
          <w:lang w:val="en-GB"/>
        </w:rPr>
        <w:t>Advance equality of opportunity between people who share a protected characteristic and people who do not share it</w:t>
      </w:r>
    </w:p>
    <w:p w:rsidR="003B7C2B" w:rsidP="42C0759A" w:rsidRDefault="003B7C2B" w14:paraId="6F493CD1" w14:textId="0C1CC23E">
      <w:pPr>
        <w:pStyle w:val="ListParagraph"/>
        <w:numPr>
          <w:ilvl w:val="0"/>
          <w:numId w:val="4"/>
        </w:numPr>
        <w:spacing w:before="0" w:beforeAutospacing="off" w:after="0" w:afterAutospacing="off"/>
        <w:ind w:left="1080" w:right="0" w:hanging="360"/>
        <w:jc w:val="left"/>
        <w:rPr>
          <w:rFonts w:ascii="Arial" w:hAnsi="Arial" w:eastAsia="Arial" w:cs="Arial"/>
          <w:noProof w:val="0"/>
          <w:color w:val="000000" w:themeColor="text1" w:themeTint="FF" w:themeShade="FF"/>
          <w:sz w:val="24"/>
          <w:szCs w:val="24"/>
          <w:lang w:val="en-GB"/>
        </w:rPr>
      </w:pPr>
      <w:r w:rsidRPr="42C0759A" w:rsidR="152EA2BE">
        <w:rPr>
          <w:rFonts w:ascii="Arial" w:hAnsi="Arial" w:eastAsia="Arial" w:cs="Arial"/>
          <w:noProof w:val="0"/>
          <w:color w:val="000000" w:themeColor="text1" w:themeTint="FF" w:themeShade="FF"/>
          <w:sz w:val="24"/>
          <w:szCs w:val="24"/>
          <w:lang w:val="en-GB"/>
        </w:rPr>
        <w:t xml:space="preserve">Foster good relations across all characteristics – between people who share a protected characteristic and people who do not share it </w:t>
      </w:r>
    </w:p>
    <w:p w:rsidR="003B7C2B" w:rsidP="42C0759A" w:rsidRDefault="003B7C2B" w14:paraId="3BB19ED7" w14:textId="6A980166">
      <w:pPr>
        <w:pStyle w:val="ListParagraph"/>
        <w:spacing w:before="0" w:beforeAutospacing="off" w:after="0" w:afterAutospacing="off"/>
        <w:ind w:left="1080" w:right="0" w:hanging="360"/>
        <w:jc w:val="left"/>
        <w:rPr>
          <w:rFonts w:ascii="Arial" w:hAnsi="Arial" w:eastAsia="Arial" w:cs="Arial"/>
          <w:noProof w:val="0"/>
          <w:color w:val="000000" w:themeColor="text1" w:themeTint="FF" w:themeShade="FF"/>
          <w:sz w:val="24"/>
          <w:szCs w:val="24"/>
          <w:lang w:val="en-GB"/>
        </w:rPr>
      </w:pPr>
    </w:p>
    <w:p w:rsidR="003B7C2B" w:rsidP="42C0759A" w:rsidRDefault="003B7C2B" w14:paraId="6C547A5F" w14:textId="3ABE96E0">
      <w:pPr>
        <w:spacing w:before="0" w:beforeAutospacing="off" w:after="0" w:afterAutospacing="off"/>
        <w:jc w:val="left"/>
        <w:rPr>
          <w:rFonts w:ascii="Arial" w:hAnsi="Arial" w:eastAsia="Arial" w:cs="Arial"/>
          <w:noProof w:val="0"/>
          <w:color w:val="000000" w:themeColor="text1" w:themeTint="FF" w:themeShade="FF"/>
          <w:sz w:val="24"/>
          <w:szCs w:val="24"/>
          <w:lang w:val="en-GB"/>
        </w:rPr>
      </w:pPr>
      <w:r w:rsidRPr="42C0759A" w:rsidR="152EA2BE">
        <w:rPr>
          <w:rFonts w:ascii="Arial" w:hAnsi="Arial" w:eastAsia="Arial" w:cs="Arial"/>
          <w:noProof w:val="0"/>
          <w:color w:val="000000" w:themeColor="text1" w:themeTint="FF" w:themeShade="FF"/>
          <w:sz w:val="24"/>
          <w:szCs w:val="24"/>
          <w:lang w:val="en-GB"/>
        </w:rPr>
        <w:t>Having due regard for advancing equality involves:</w:t>
      </w:r>
    </w:p>
    <w:p w:rsidR="003B7C2B" w:rsidP="42C0759A" w:rsidRDefault="003B7C2B" w14:paraId="5E1611E2" w14:textId="05F8883C">
      <w:pPr>
        <w:spacing w:before="0" w:beforeAutospacing="off" w:after="0" w:afterAutospacing="off"/>
        <w:jc w:val="left"/>
        <w:rPr>
          <w:rFonts w:ascii="Arial" w:hAnsi="Arial" w:eastAsia="Arial" w:cs="Arial"/>
          <w:noProof w:val="0"/>
          <w:color w:val="000000" w:themeColor="text1" w:themeTint="FF" w:themeShade="FF"/>
          <w:sz w:val="24"/>
          <w:szCs w:val="24"/>
          <w:lang w:val="en-GB"/>
        </w:rPr>
      </w:pPr>
      <w:r w:rsidRPr="42C0759A" w:rsidR="152EA2BE">
        <w:rPr>
          <w:rFonts w:ascii="Arial" w:hAnsi="Arial" w:eastAsia="Arial" w:cs="Arial"/>
          <w:noProof w:val="0"/>
          <w:color w:val="000000" w:themeColor="text1" w:themeTint="FF" w:themeShade="FF"/>
          <w:sz w:val="24"/>
          <w:szCs w:val="24"/>
          <w:lang w:val="en-GB"/>
        </w:rPr>
        <w:t xml:space="preserve"> </w:t>
      </w:r>
    </w:p>
    <w:p w:rsidR="003B7C2B" w:rsidP="42C0759A" w:rsidRDefault="003B7C2B" w14:paraId="16441195" w14:textId="239C1DFD">
      <w:pPr>
        <w:pStyle w:val="ListParagraph"/>
        <w:numPr>
          <w:ilvl w:val="0"/>
          <w:numId w:val="5"/>
        </w:numPr>
        <w:spacing w:before="0" w:beforeAutospacing="off" w:after="0" w:afterAutospacing="off"/>
        <w:jc w:val="left"/>
        <w:rPr>
          <w:rFonts w:ascii="Arial" w:hAnsi="Arial" w:eastAsia="Arial" w:cs="Arial"/>
          <w:noProof w:val="0"/>
          <w:sz w:val="24"/>
          <w:szCs w:val="24"/>
          <w:lang w:val="en-GB"/>
        </w:rPr>
      </w:pPr>
      <w:r w:rsidRPr="42C0759A" w:rsidR="152EA2BE">
        <w:rPr>
          <w:rFonts w:ascii="Arial" w:hAnsi="Arial" w:eastAsia="Arial" w:cs="Arial"/>
          <w:noProof w:val="0"/>
          <w:sz w:val="24"/>
          <w:szCs w:val="24"/>
          <w:lang w:val="en-GB"/>
        </w:rPr>
        <w:t>Removing or minimising disadvantages suffered by people due to their protected characteristics.</w:t>
      </w:r>
    </w:p>
    <w:p w:rsidR="003B7C2B" w:rsidP="42C0759A" w:rsidRDefault="003B7C2B" w14:paraId="79F7844D" w14:textId="590CBBA8">
      <w:pPr>
        <w:pStyle w:val="ListParagraph"/>
        <w:numPr>
          <w:ilvl w:val="0"/>
          <w:numId w:val="5"/>
        </w:numPr>
        <w:spacing w:before="0" w:beforeAutospacing="off" w:after="0" w:afterAutospacing="off"/>
        <w:jc w:val="left"/>
        <w:rPr>
          <w:rFonts w:ascii="Arial" w:hAnsi="Arial" w:eastAsia="Arial" w:cs="Arial"/>
          <w:noProof w:val="0"/>
          <w:sz w:val="24"/>
          <w:szCs w:val="24"/>
          <w:lang w:val="en-GB"/>
        </w:rPr>
      </w:pPr>
      <w:r w:rsidRPr="42C0759A" w:rsidR="152EA2BE">
        <w:rPr>
          <w:rFonts w:ascii="Arial" w:hAnsi="Arial" w:eastAsia="Arial" w:cs="Arial"/>
          <w:noProof w:val="0"/>
          <w:sz w:val="24"/>
          <w:szCs w:val="24"/>
          <w:lang w:val="en-GB"/>
        </w:rPr>
        <w:t>Taking steps to meet the needs of people from protected groups where these are different from the needs of other people.</w:t>
      </w:r>
    </w:p>
    <w:p w:rsidR="003B7C2B" w:rsidP="42C0759A" w:rsidRDefault="003B7C2B" w14:paraId="3A63E8C9" w14:textId="74CF8A17">
      <w:pPr>
        <w:pStyle w:val="ListParagraph"/>
        <w:numPr>
          <w:ilvl w:val="0"/>
          <w:numId w:val="5"/>
        </w:numPr>
        <w:spacing w:before="0" w:beforeAutospacing="off" w:after="0" w:afterAutospacing="off"/>
        <w:jc w:val="left"/>
        <w:rPr>
          <w:rFonts w:ascii="Arial" w:hAnsi="Arial" w:eastAsia="Arial" w:cs="Arial"/>
          <w:noProof w:val="0"/>
          <w:sz w:val="24"/>
          <w:szCs w:val="24"/>
          <w:lang w:val="en-GB"/>
        </w:rPr>
      </w:pPr>
      <w:r w:rsidRPr="42C0759A" w:rsidR="152EA2BE">
        <w:rPr>
          <w:rFonts w:ascii="Arial" w:hAnsi="Arial" w:eastAsia="Arial" w:cs="Arial"/>
          <w:noProof w:val="0"/>
          <w:sz w:val="24"/>
          <w:szCs w:val="24"/>
          <w:lang w:val="en-GB"/>
        </w:rPr>
        <w:t xml:space="preserve">Encouraging people from protected groups to </w:t>
      </w:r>
      <w:r w:rsidRPr="42C0759A" w:rsidR="152EA2BE">
        <w:rPr>
          <w:rFonts w:ascii="Arial" w:hAnsi="Arial" w:eastAsia="Arial" w:cs="Arial"/>
          <w:noProof w:val="0"/>
          <w:sz w:val="24"/>
          <w:szCs w:val="24"/>
          <w:lang w:val="en-GB"/>
        </w:rPr>
        <w:t>participate</w:t>
      </w:r>
      <w:r w:rsidRPr="42C0759A" w:rsidR="152EA2BE">
        <w:rPr>
          <w:rFonts w:ascii="Arial" w:hAnsi="Arial" w:eastAsia="Arial" w:cs="Arial"/>
          <w:noProof w:val="0"/>
          <w:sz w:val="24"/>
          <w:szCs w:val="24"/>
          <w:lang w:val="en-GB"/>
        </w:rPr>
        <w:t xml:space="preserve"> in public life or in other activities where their participation is disproportionately low.</w:t>
      </w:r>
    </w:p>
    <w:p w:rsidR="003B7C2B" w:rsidP="42C0759A" w:rsidRDefault="003B7C2B" w14:paraId="4C90DA52" w14:textId="607B7488">
      <w:pPr>
        <w:pStyle w:val="Normal"/>
        <w:spacing w:before="0" w:beforeAutospacing="off" w:after="0" w:afterAutospacing="off"/>
        <w:ind w:left="0"/>
        <w:jc w:val="left"/>
        <w:rPr>
          <w:rFonts w:ascii="Arial" w:hAnsi="Arial" w:eastAsia="Arial" w:cs="Arial"/>
          <w:noProof w:val="0"/>
          <w:sz w:val="24"/>
          <w:szCs w:val="24"/>
          <w:lang w:val="en-GB"/>
        </w:rPr>
      </w:pPr>
    </w:p>
    <w:p w:rsidR="003B7C2B" w:rsidP="42C0759A" w:rsidRDefault="003B7C2B" w14:paraId="520B52D0" w14:textId="3A682C7D">
      <w:pPr>
        <w:spacing w:before="240" w:beforeAutospacing="off" w:after="240" w:afterAutospacing="off"/>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42C0759A" w:rsidR="3BE408DD">
        <w:rPr>
          <w:rFonts w:ascii="Arial" w:hAnsi="Arial" w:eastAsia="Arial" w:cs="Arial"/>
          <w:b w:val="1"/>
          <w:bCs w:val="1"/>
          <w:i w:val="0"/>
          <w:iCs w:val="0"/>
          <w:caps w:val="0"/>
          <w:smallCaps w:val="0"/>
          <w:noProof w:val="0"/>
          <w:color w:val="000000" w:themeColor="text1" w:themeTint="FF" w:themeShade="FF"/>
          <w:sz w:val="24"/>
          <w:szCs w:val="24"/>
          <w:lang w:val="en-GB"/>
        </w:rPr>
        <w:t>The School in Context</w:t>
      </w:r>
    </w:p>
    <w:p w:rsidR="003B7C2B" w:rsidP="42C0759A" w:rsidRDefault="003B7C2B" w14:paraId="2109A476" w14:textId="5C0579ED">
      <w:pPr>
        <w:pStyle w:val="ListParagraph"/>
        <w:numPr>
          <w:ilvl w:val="0"/>
          <w:numId w:val="6"/>
        </w:numPr>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3BE408DD">
        <w:rPr>
          <w:rFonts w:ascii="Arial" w:hAnsi="Arial" w:eastAsia="Arial" w:cs="Arial"/>
          <w:b w:val="0"/>
          <w:bCs w:val="0"/>
          <w:i w:val="0"/>
          <w:iCs w:val="0"/>
          <w:caps w:val="0"/>
          <w:smallCaps w:val="0"/>
          <w:noProof w:val="0"/>
          <w:color w:val="000000" w:themeColor="text1" w:themeTint="FF" w:themeShade="FF"/>
          <w:sz w:val="24"/>
          <w:szCs w:val="24"/>
          <w:lang w:val="en-GB"/>
        </w:rPr>
        <w:t>Wheatley Lane Methodist Primary School is a single form entry school with 207 pupils on roll</w:t>
      </w:r>
      <w:r w:rsidRPr="42C0759A" w:rsidR="53204704">
        <w:rPr>
          <w:rFonts w:ascii="Arial" w:hAnsi="Arial" w:eastAsia="Arial" w:cs="Arial"/>
          <w:b w:val="0"/>
          <w:bCs w:val="0"/>
          <w:i w:val="0"/>
          <w:iCs w:val="0"/>
          <w:caps w:val="0"/>
          <w:smallCaps w:val="0"/>
          <w:noProof w:val="0"/>
          <w:color w:val="000000" w:themeColor="text1" w:themeTint="FF" w:themeShade="FF"/>
          <w:sz w:val="24"/>
          <w:szCs w:val="24"/>
          <w:lang w:val="en-GB"/>
        </w:rPr>
        <w:t xml:space="preserve"> – 98 boys, 109 girls</w:t>
      </w:r>
    </w:p>
    <w:p w:rsidR="003B7C2B" w:rsidP="42C0759A" w:rsidRDefault="003B7C2B" w14:paraId="0D0AC1E2" w14:textId="4AD9CADA">
      <w:pPr>
        <w:pStyle w:val="ListParagraph"/>
        <w:numPr>
          <w:ilvl w:val="0"/>
          <w:numId w:val="6"/>
        </w:numPr>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3BE408DD">
        <w:rPr>
          <w:rFonts w:ascii="Arial" w:hAnsi="Arial" w:eastAsia="Arial" w:cs="Arial"/>
          <w:b w:val="0"/>
          <w:bCs w:val="0"/>
          <w:i w:val="0"/>
          <w:iCs w:val="0"/>
          <w:caps w:val="0"/>
          <w:smallCaps w:val="0"/>
          <w:noProof w:val="0"/>
          <w:color w:val="000000" w:themeColor="text1" w:themeTint="FF" w:themeShade="FF"/>
          <w:sz w:val="24"/>
          <w:szCs w:val="24"/>
          <w:lang w:val="en-GB"/>
        </w:rPr>
        <w:t>The school is in a rural location but only slightly over 30% of the children live in the village</w:t>
      </w:r>
      <w:r w:rsidRPr="42C0759A" w:rsidR="3619AF71">
        <w:rPr>
          <w:rFonts w:ascii="Arial" w:hAnsi="Arial" w:eastAsia="Arial" w:cs="Arial"/>
          <w:b w:val="0"/>
          <w:bCs w:val="0"/>
          <w:i w:val="0"/>
          <w:iCs w:val="0"/>
          <w:caps w:val="0"/>
          <w:smallCaps w:val="0"/>
          <w:noProof w:val="0"/>
          <w:color w:val="000000" w:themeColor="text1" w:themeTint="FF" w:themeShade="FF"/>
          <w:sz w:val="24"/>
          <w:szCs w:val="24"/>
          <w:lang w:val="en-GB"/>
        </w:rPr>
        <w:t xml:space="preserve"> - </w:t>
      </w:r>
      <w:r w:rsidRPr="42C0759A" w:rsidR="3BE408DD">
        <w:rPr>
          <w:rFonts w:ascii="Arial" w:hAnsi="Arial" w:eastAsia="Arial" w:cs="Arial"/>
          <w:b w:val="0"/>
          <w:bCs w:val="0"/>
          <w:i w:val="0"/>
          <w:iCs w:val="0"/>
          <w:caps w:val="0"/>
          <w:smallCaps w:val="0"/>
          <w:noProof w:val="0"/>
          <w:color w:val="000000" w:themeColor="text1" w:themeTint="FF" w:themeShade="FF"/>
          <w:sz w:val="24"/>
          <w:szCs w:val="24"/>
          <w:lang w:val="en-GB"/>
        </w:rPr>
        <w:t>the rest travel in from local areas</w:t>
      </w:r>
    </w:p>
    <w:p w:rsidR="003B7C2B" w:rsidP="42C0759A" w:rsidRDefault="003B7C2B" w14:paraId="4FF844B4" w14:textId="4FA37572">
      <w:pPr>
        <w:pStyle w:val="ListParagraph"/>
        <w:numPr>
          <w:ilvl w:val="0"/>
          <w:numId w:val="6"/>
        </w:numPr>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3BE408DD">
        <w:rPr>
          <w:rFonts w:ascii="Arial" w:hAnsi="Arial" w:eastAsia="Arial" w:cs="Arial"/>
          <w:b w:val="0"/>
          <w:bCs w:val="0"/>
          <w:i w:val="0"/>
          <w:iCs w:val="0"/>
          <w:caps w:val="0"/>
          <w:smallCaps w:val="0"/>
          <w:noProof w:val="0"/>
          <w:color w:val="000000" w:themeColor="text1" w:themeTint="FF" w:themeShade="FF"/>
          <w:sz w:val="24"/>
          <w:szCs w:val="24"/>
          <w:lang w:val="en-GB"/>
        </w:rPr>
        <w:t>The school has an intake of 30</w:t>
      </w:r>
    </w:p>
    <w:p w:rsidR="003B7C2B" w:rsidP="42C0759A" w:rsidRDefault="003B7C2B" w14:paraId="3A89E3B4" w14:textId="5B2E39EB">
      <w:pPr>
        <w:pStyle w:val="ListParagraph"/>
        <w:numPr>
          <w:ilvl w:val="0"/>
          <w:numId w:val="6"/>
        </w:numPr>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3BE408DD">
        <w:rPr>
          <w:rFonts w:ascii="Arial" w:hAnsi="Arial" w:eastAsia="Arial" w:cs="Arial"/>
          <w:b w:val="0"/>
          <w:bCs w:val="0"/>
          <w:i w:val="0"/>
          <w:iCs w:val="0"/>
          <w:caps w:val="0"/>
          <w:smallCaps w:val="0"/>
          <w:noProof w:val="0"/>
          <w:color w:val="000000" w:themeColor="text1" w:themeTint="FF" w:themeShade="FF"/>
          <w:sz w:val="24"/>
          <w:szCs w:val="24"/>
          <w:lang w:val="en-GB"/>
        </w:rPr>
        <w:t xml:space="preserve">We are part of the Burnley and Pendle Methodist Circuit </w:t>
      </w:r>
    </w:p>
    <w:p w:rsidR="003B7C2B" w:rsidP="42C0759A" w:rsidRDefault="003B7C2B" w14:paraId="0C1B97FD" w14:textId="7CD59311">
      <w:pPr>
        <w:pStyle w:val="ListParagraph"/>
        <w:numPr>
          <w:ilvl w:val="0"/>
          <w:numId w:val="6"/>
        </w:numPr>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3BE408DD">
        <w:rPr>
          <w:rFonts w:ascii="Arial" w:hAnsi="Arial" w:eastAsia="Arial" w:cs="Arial"/>
          <w:b w:val="0"/>
          <w:bCs w:val="0"/>
          <w:i w:val="0"/>
          <w:iCs w:val="0"/>
          <w:caps w:val="0"/>
          <w:smallCaps w:val="0"/>
          <w:noProof w:val="0"/>
          <w:color w:val="000000" w:themeColor="text1" w:themeTint="FF" w:themeShade="FF"/>
          <w:sz w:val="24"/>
          <w:szCs w:val="24"/>
          <w:lang w:val="en-GB"/>
        </w:rPr>
        <w:t xml:space="preserve">Our strong links with </w:t>
      </w:r>
      <w:r w:rsidRPr="42C0759A" w:rsidR="14C4C2E7">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42C0759A" w:rsidR="3BE408DD">
        <w:rPr>
          <w:rFonts w:ascii="Arial" w:hAnsi="Arial" w:eastAsia="Arial" w:cs="Arial"/>
          <w:b w:val="0"/>
          <w:bCs w:val="0"/>
          <w:i w:val="0"/>
          <w:iCs w:val="0"/>
          <w:caps w:val="0"/>
          <w:smallCaps w:val="0"/>
          <w:noProof w:val="0"/>
          <w:color w:val="000000" w:themeColor="text1" w:themeTint="FF" w:themeShade="FF"/>
          <w:sz w:val="24"/>
          <w:szCs w:val="24"/>
          <w:lang w:val="en-GB"/>
        </w:rPr>
        <w:t xml:space="preserve">church, </w:t>
      </w:r>
      <w:r w:rsidRPr="42C0759A" w:rsidR="49B41EE4">
        <w:rPr>
          <w:rFonts w:ascii="Arial" w:hAnsi="Arial" w:eastAsia="Arial" w:cs="Arial"/>
          <w:b w:val="0"/>
          <w:bCs w:val="0"/>
          <w:i w:val="0"/>
          <w:iCs w:val="0"/>
          <w:caps w:val="0"/>
          <w:smallCaps w:val="0"/>
          <w:noProof w:val="0"/>
          <w:color w:val="000000" w:themeColor="text1" w:themeTint="FF" w:themeShade="FF"/>
          <w:sz w:val="24"/>
          <w:szCs w:val="24"/>
          <w:lang w:val="en-GB"/>
        </w:rPr>
        <w:t>circuit</w:t>
      </w:r>
      <w:r w:rsidRPr="42C0759A" w:rsidR="3BE408DD">
        <w:rPr>
          <w:rFonts w:ascii="Arial" w:hAnsi="Arial" w:eastAsia="Arial" w:cs="Arial"/>
          <w:b w:val="0"/>
          <w:bCs w:val="0"/>
          <w:i w:val="0"/>
          <w:iCs w:val="0"/>
          <w:caps w:val="0"/>
          <w:smallCaps w:val="0"/>
          <w:noProof w:val="0"/>
          <w:color w:val="000000" w:themeColor="text1" w:themeTint="FF" w:themeShade="FF"/>
          <w:sz w:val="24"/>
          <w:szCs w:val="24"/>
          <w:lang w:val="en-GB"/>
        </w:rPr>
        <w:t xml:space="preserve"> and Diocese of Blackburn enriches pupils' religious, spiritual, </w:t>
      </w:r>
      <w:r w:rsidRPr="42C0759A" w:rsidR="3BE408DD">
        <w:rPr>
          <w:rFonts w:ascii="Arial" w:hAnsi="Arial" w:eastAsia="Arial" w:cs="Arial"/>
          <w:b w:val="0"/>
          <w:bCs w:val="0"/>
          <w:i w:val="0"/>
          <w:iCs w:val="0"/>
          <w:caps w:val="0"/>
          <w:smallCaps w:val="0"/>
          <w:noProof w:val="0"/>
          <w:color w:val="000000" w:themeColor="text1" w:themeTint="FF" w:themeShade="FF"/>
          <w:sz w:val="24"/>
          <w:szCs w:val="24"/>
          <w:lang w:val="en-GB"/>
        </w:rPr>
        <w:t>moral</w:t>
      </w:r>
      <w:r w:rsidRPr="42C0759A" w:rsidR="3BE408DD">
        <w:rPr>
          <w:rFonts w:ascii="Arial" w:hAnsi="Arial" w:eastAsia="Arial" w:cs="Arial"/>
          <w:b w:val="0"/>
          <w:bCs w:val="0"/>
          <w:i w:val="0"/>
          <w:iCs w:val="0"/>
          <w:caps w:val="0"/>
          <w:smallCaps w:val="0"/>
          <w:noProof w:val="0"/>
          <w:color w:val="000000" w:themeColor="text1" w:themeTint="FF" w:themeShade="FF"/>
          <w:sz w:val="24"/>
          <w:szCs w:val="24"/>
          <w:lang w:val="en-GB"/>
        </w:rPr>
        <w:t xml:space="preserve"> and social education. The school's church links contribute a valuable dimension to our Christian ethos</w:t>
      </w:r>
    </w:p>
    <w:p w:rsidR="003B7C2B" w:rsidP="42C0759A" w:rsidRDefault="003B7C2B" w14:paraId="15041C86" w14:textId="3E6ADBE5">
      <w:pPr>
        <w:pStyle w:val="ListParagraph"/>
        <w:numPr>
          <w:ilvl w:val="0"/>
          <w:numId w:val="6"/>
        </w:numPr>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3BE408DD">
        <w:rPr>
          <w:rFonts w:ascii="Arial" w:hAnsi="Arial" w:eastAsia="Arial" w:cs="Arial"/>
          <w:b w:val="0"/>
          <w:bCs w:val="0"/>
          <w:i w:val="0"/>
          <w:iCs w:val="0"/>
          <w:caps w:val="0"/>
          <w:smallCaps w:val="0"/>
          <w:noProof w:val="0"/>
          <w:color w:val="000000" w:themeColor="text1" w:themeTint="FF" w:themeShade="FF"/>
          <w:sz w:val="24"/>
          <w:szCs w:val="24"/>
          <w:lang w:val="en-GB"/>
        </w:rPr>
        <w:t>The children come from a mix of socio-economic backgrounds</w:t>
      </w:r>
    </w:p>
    <w:p w:rsidR="003B7C2B" w:rsidP="42C0759A" w:rsidRDefault="003B7C2B" w14:paraId="496B7382" w14:textId="37E88C69">
      <w:pPr>
        <w:pStyle w:val="ListParagraph"/>
        <w:numPr>
          <w:ilvl w:val="0"/>
          <w:numId w:val="6"/>
        </w:numPr>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3BE408DD">
        <w:rPr>
          <w:rFonts w:ascii="Arial" w:hAnsi="Arial" w:eastAsia="Arial" w:cs="Arial"/>
          <w:b w:val="0"/>
          <w:bCs w:val="0"/>
          <w:i w:val="0"/>
          <w:iCs w:val="0"/>
          <w:caps w:val="0"/>
          <w:smallCaps w:val="0"/>
          <w:noProof w:val="0"/>
          <w:color w:val="000000" w:themeColor="text1" w:themeTint="FF" w:themeShade="FF"/>
          <w:sz w:val="24"/>
          <w:szCs w:val="24"/>
          <w:lang w:val="en-GB"/>
        </w:rPr>
        <w:t>The percentage of pupils known to be eligible for free school meals is significantly below the national average at 7</w:t>
      </w:r>
      <w:r w:rsidRPr="42C0759A" w:rsidR="52ECF4FA">
        <w:rPr>
          <w:rFonts w:ascii="Arial" w:hAnsi="Arial" w:eastAsia="Arial" w:cs="Arial"/>
          <w:b w:val="0"/>
          <w:bCs w:val="0"/>
          <w:i w:val="0"/>
          <w:iCs w:val="0"/>
          <w:caps w:val="0"/>
          <w:smallCaps w:val="0"/>
          <w:noProof w:val="0"/>
          <w:color w:val="000000" w:themeColor="text1" w:themeTint="FF" w:themeShade="FF"/>
          <w:sz w:val="24"/>
          <w:szCs w:val="24"/>
          <w:lang w:val="en-GB"/>
        </w:rPr>
        <w:t>.7</w:t>
      </w:r>
      <w:r w:rsidRPr="42C0759A" w:rsidR="3BE408DD">
        <w:rPr>
          <w:rFonts w:ascii="Arial" w:hAnsi="Arial" w:eastAsia="Arial" w:cs="Arial"/>
          <w:b w:val="0"/>
          <w:bCs w:val="0"/>
          <w:i w:val="0"/>
          <w:iCs w:val="0"/>
          <w:caps w:val="0"/>
          <w:smallCaps w:val="0"/>
          <w:noProof w:val="0"/>
          <w:color w:val="000000" w:themeColor="text1" w:themeTint="FF" w:themeShade="FF"/>
          <w:sz w:val="24"/>
          <w:szCs w:val="24"/>
          <w:lang w:val="en-GB"/>
        </w:rPr>
        <w:t>%</w:t>
      </w:r>
    </w:p>
    <w:p w:rsidR="003B7C2B" w:rsidP="42C0759A" w:rsidRDefault="003B7C2B" w14:paraId="00FC6D48" w14:textId="523A4AE3">
      <w:pPr>
        <w:pStyle w:val="ListParagraph"/>
        <w:numPr>
          <w:ilvl w:val="0"/>
          <w:numId w:val="6"/>
        </w:numPr>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3BE408DD">
        <w:rPr>
          <w:rFonts w:ascii="Arial" w:hAnsi="Arial" w:eastAsia="Arial" w:cs="Arial"/>
          <w:b w:val="0"/>
          <w:bCs w:val="0"/>
          <w:i w:val="0"/>
          <w:iCs w:val="0"/>
          <w:caps w:val="0"/>
          <w:smallCaps w:val="0"/>
          <w:noProof w:val="0"/>
          <w:color w:val="000000" w:themeColor="text1" w:themeTint="FF" w:themeShade="FF"/>
          <w:sz w:val="24"/>
          <w:szCs w:val="24"/>
          <w:lang w:val="en-GB"/>
        </w:rPr>
        <w:t>Most parents are in full-time employment and in many families, both parents work</w:t>
      </w:r>
    </w:p>
    <w:p w:rsidR="003B7C2B" w:rsidP="42C0759A" w:rsidRDefault="003B7C2B" w14:paraId="7EE96DEB" w14:textId="6B3A23D1">
      <w:pPr>
        <w:pStyle w:val="ListParagraph"/>
        <w:numPr>
          <w:ilvl w:val="0"/>
          <w:numId w:val="6"/>
        </w:numPr>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3BE408DD">
        <w:rPr>
          <w:rFonts w:ascii="Arial" w:hAnsi="Arial" w:eastAsia="Arial" w:cs="Arial"/>
          <w:b w:val="0"/>
          <w:bCs w:val="0"/>
          <w:i w:val="0"/>
          <w:iCs w:val="0"/>
          <w:caps w:val="0"/>
          <w:smallCaps w:val="0"/>
          <w:noProof w:val="0"/>
          <w:color w:val="000000" w:themeColor="text1" w:themeTint="FF" w:themeShade="FF"/>
          <w:sz w:val="24"/>
          <w:szCs w:val="24"/>
          <w:lang w:val="en-GB"/>
        </w:rPr>
        <w:t>The grounds are well-developed with a variety of habitats for wildlife and areas for learning in the outdoors</w:t>
      </w:r>
    </w:p>
    <w:p w:rsidR="003B7C2B" w:rsidP="42C0759A" w:rsidRDefault="003B7C2B" w14:paraId="2C02E4E5" w14:textId="3FA87412">
      <w:pPr>
        <w:pStyle w:val="ListParagraph"/>
        <w:numPr>
          <w:ilvl w:val="0"/>
          <w:numId w:val="6"/>
        </w:numPr>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3BE408DD">
        <w:rPr>
          <w:rFonts w:ascii="Arial" w:hAnsi="Arial" w:eastAsia="Arial" w:cs="Arial"/>
          <w:b w:val="0"/>
          <w:bCs w:val="0"/>
          <w:i w:val="0"/>
          <w:iCs w:val="0"/>
          <w:caps w:val="0"/>
          <w:smallCaps w:val="0"/>
          <w:noProof w:val="0"/>
          <w:color w:val="000000" w:themeColor="text1" w:themeTint="FF" w:themeShade="FF"/>
          <w:sz w:val="24"/>
          <w:szCs w:val="24"/>
          <w:lang w:val="en-GB"/>
        </w:rPr>
        <w:t xml:space="preserve">On entry to school </w:t>
      </w:r>
      <w:r w:rsidRPr="42C0759A" w:rsidR="3BE408DD">
        <w:rPr>
          <w:rFonts w:ascii="Arial" w:hAnsi="Arial" w:eastAsia="Arial" w:cs="Arial"/>
          <w:b w:val="0"/>
          <w:bCs w:val="0"/>
          <w:i w:val="0"/>
          <w:iCs w:val="0"/>
          <w:caps w:val="0"/>
          <w:smallCaps w:val="0"/>
          <w:noProof w:val="0"/>
          <w:color w:val="000000" w:themeColor="text1" w:themeTint="FF" w:themeShade="FF"/>
          <w:sz w:val="24"/>
          <w:szCs w:val="24"/>
          <w:lang w:val="en-GB"/>
        </w:rPr>
        <w:t>pupils</w:t>
      </w:r>
      <w:r w:rsidRPr="42C0759A" w:rsidR="3BE408DD">
        <w:rPr>
          <w:rFonts w:ascii="Arial" w:hAnsi="Arial" w:eastAsia="Arial" w:cs="Arial"/>
          <w:b w:val="0"/>
          <w:bCs w:val="0"/>
          <w:i w:val="0"/>
          <w:iCs w:val="0"/>
          <w:caps w:val="0"/>
          <w:smallCaps w:val="0"/>
          <w:noProof w:val="0"/>
          <w:color w:val="000000" w:themeColor="text1" w:themeTint="FF" w:themeShade="FF"/>
          <w:sz w:val="24"/>
          <w:szCs w:val="24"/>
          <w:lang w:val="en-GB"/>
        </w:rPr>
        <w:t xml:space="preserve"> attainment is broadly in line with National Averages.</w:t>
      </w:r>
    </w:p>
    <w:p w:rsidR="003B7C2B" w:rsidP="42C0759A" w:rsidRDefault="003B7C2B" w14:paraId="1606451D" w14:textId="24391CCE">
      <w:pPr>
        <w:pStyle w:val="ListParagraph"/>
        <w:numPr>
          <w:ilvl w:val="0"/>
          <w:numId w:val="6"/>
        </w:numPr>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3BE408DD">
        <w:rPr>
          <w:rFonts w:ascii="Arial" w:hAnsi="Arial" w:eastAsia="Arial" w:cs="Arial"/>
          <w:b w:val="0"/>
          <w:bCs w:val="0"/>
          <w:i w:val="0"/>
          <w:iCs w:val="0"/>
          <w:caps w:val="0"/>
          <w:smallCaps w:val="0"/>
          <w:noProof w:val="0"/>
          <w:color w:val="000000" w:themeColor="text1" w:themeTint="FF" w:themeShade="FF"/>
          <w:sz w:val="24"/>
          <w:szCs w:val="24"/>
          <w:lang w:val="en-GB"/>
        </w:rPr>
        <w:t>There are approximately 1</w:t>
      </w:r>
      <w:r w:rsidRPr="42C0759A" w:rsidR="14201536">
        <w:rPr>
          <w:rFonts w:ascii="Arial" w:hAnsi="Arial" w:eastAsia="Arial" w:cs="Arial"/>
          <w:b w:val="0"/>
          <w:bCs w:val="0"/>
          <w:i w:val="0"/>
          <w:iCs w:val="0"/>
          <w:caps w:val="0"/>
          <w:smallCaps w:val="0"/>
          <w:noProof w:val="0"/>
          <w:color w:val="000000" w:themeColor="text1" w:themeTint="FF" w:themeShade="FF"/>
          <w:sz w:val="24"/>
          <w:szCs w:val="24"/>
          <w:lang w:val="en-GB"/>
        </w:rPr>
        <w:t>8</w:t>
      </w:r>
      <w:r w:rsidRPr="42C0759A" w:rsidR="3BE408DD">
        <w:rPr>
          <w:rFonts w:ascii="Arial" w:hAnsi="Arial" w:eastAsia="Arial" w:cs="Arial"/>
          <w:b w:val="0"/>
          <w:bCs w:val="0"/>
          <w:i w:val="0"/>
          <w:iCs w:val="0"/>
          <w:caps w:val="0"/>
          <w:smallCaps w:val="0"/>
          <w:noProof w:val="0"/>
          <w:color w:val="000000" w:themeColor="text1" w:themeTint="FF" w:themeShade="FF"/>
          <w:sz w:val="24"/>
          <w:szCs w:val="24"/>
          <w:lang w:val="en-GB"/>
        </w:rPr>
        <w:t xml:space="preserve">% of children with special educational needs </w:t>
      </w:r>
    </w:p>
    <w:p w:rsidR="003B7C2B" w:rsidP="42C0759A" w:rsidRDefault="003B7C2B" w14:paraId="1C1BFA9F" w14:textId="4D35BD34">
      <w:pPr>
        <w:pStyle w:val="ListParagraph"/>
        <w:numPr>
          <w:ilvl w:val="0"/>
          <w:numId w:val="6"/>
        </w:numPr>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3D7BDE0">
        <w:rPr>
          <w:rFonts w:ascii="Arial" w:hAnsi="Arial" w:eastAsia="Arial" w:cs="Arial"/>
          <w:b w:val="0"/>
          <w:bCs w:val="0"/>
          <w:i w:val="0"/>
          <w:iCs w:val="0"/>
          <w:caps w:val="0"/>
          <w:smallCaps w:val="0"/>
          <w:noProof w:val="0"/>
          <w:color w:val="000000" w:themeColor="text1" w:themeTint="FF" w:themeShade="FF"/>
          <w:sz w:val="24"/>
          <w:szCs w:val="24"/>
          <w:lang w:val="en-GB"/>
        </w:rPr>
        <w:t>84% of pupils are White British</w:t>
      </w:r>
    </w:p>
    <w:p w:rsidR="003B7C2B" w:rsidP="42C0759A" w:rsidRDefault="003B7C2B" w14:paraId="0E04B96A" w14:textId="70DB8798">
      <w:pPr>
        <w:pStyle w:val="ListParagraph"/>
        <w:numPr>
          <w:ilvl w:val="0"/>
          <w:numId w:val="6"/>
        </w:numPr>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C81B94A">
        <w:rPr>
          <w:rFonts w:ascii="Arial" w:hAnsi="Arial" w:eastAsia="Arial" w:cs="Arial"/>
          <w:b w:val="0"/>
          <w:bCs w:val="0"/>
          <w:i w:val="0"/>
          <w:iCs w:val="0"/>
          <w:caps w:val="0"/>
          <w:smallCaps w:val="0"/>
          <w:noProof w:val="0"/>
          <w:color w:val="000000" w:themeColor="text1" w:themeTint="FF" w:themeShade="FF"/>
          <w:sz w:val="24"/>
          <w:szCs w:val="24"/>
          <w:lang w:val="en-GB"/>
        </w:rPr>
        <w:t xml:space="preserve">1.4% of pupils have English as an </w:t>
      </w:r>
      <w:r w:rsidRPr="42C0759A" w:rsidR="6C81B94A">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42C0759A" w:rsidR="6C81B94A">
        <w:rPr>
          <w:rFonts w:ascii="Arial" w:hAnsi="Arial" w:eastAsia="Arial" w:cs="Arial"/>
          <w:b w:val="0"/>
          <w:bCs w:val="0"/>
          <w:i w:val="0"/>
          <w:iCs w:val="0"/>
          <w:caps w:val="0"/>
          <w:smallCaps w:val="0"/>
          <w:noProof w:val="0"/>
          <w:color w:val="000000" w:themeColor="text1" w:themeTint="FF" w:themeShade="FF"/>
          <w:sz w:val="24"/>
          <w:szCs w:val="24"/>
          <w:lang w:val="en-GB"/>
        </w:rPr>
        <w:t xml:space="preserve"> language</w:t>
      </w:r>
    </w:p>
    <w:p w:rsidR="003B7C2B" w:rsidP="42C0759A" w:rsidRDefault="003B7C2B" w14:paraId="482D96AB" w14:textId="497738BE">
      <w:pPr>
        <w:pStyle w:val="ListParagraph"/>
        <w:numPr>
          <w:ilvl w:val="0"/>
          <w:numId w:val="6"/>
        </w:numPr>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44FD6BA9">
        <w:rPr>
          <w:rFonts w:ascii="Arial" w:hAnsi="Arial" w:eastAsia="Arial" w:cs="Arial"/>
          <w:b w:val="0"/>
          <w:bCs w:val="0"/>
          <w:i w:val="0"/>
          <w:iCs w:val="0"/>
          <w:caps w:val="0"/>
          <w:smallCaps w:val="0"/>
          <w:noProof w:val="0"/>
          <w:color w:val="000000" w:themeColor="text1" w:themeTint="FF" w:themeShade="FF"/>
          <w:sz w:val="24"/>
          <w:szCs w:val="24"/>
          <w:lang w:val="en-GB"/>
        </w:rPr>
        <w:t xml:space="preserve">The school is not fully accessible to wheelchair users as the staff room and a classroom are accessed via a staircase. There are also steps internally </w:t>
      </w:r>
      <w:r w:rsidRPr="42C0759A" w:rsidR="284F3FDD">
        <w:rPr>
          <w:rFonts w:ascii="Arial" w:hAnsi="Arial" w:eastAsia="Arial" w:cs="Arial"/>
          <w:b w:val="0"/>
          <w:bCs w:val="0"/>
          <w:i w:val="0"/>
          <w:iCs w:val="0"/>
          <w:caps w:val="0"/>
          <w:smallCaps w:val="0"/>
          <w:noProof w:val="0"/>
          <w:color w:val="000000" w:themeColor="text1" w:themeTint="FF" w:themeShade="FF"/>
          <w:sz w:val="24"/>
          <w:szCs w:val="24"/>
          <w:lang w:val="en-GB"/>
        </w:rPr>
        <w:t xml:space="preserve">leading from the junior classrooms to the corridor leading to the hall. There are external steps to access some parts of the building. </w:t>
      </w:r>
      <w:r w:rsidRPr="42C0759A" w:rsidR="73C550A5">
        <w:rPr>
          <w:rFonts w:ascii="Arial" w:hAnsi="Arial" w:eastAsia="Arial" w:cs="Arial"/>
          <w:b w:val="0"/>
          <w:bCs w:val="0"/>
          <w:i w:val="0"/>
          <w:iCs w:val="0"/>
          <w:caps w:val="0"/>
          <w:smallCaps w:val="0"/>
          <w:noProof w:val="0"/>
          <w:color w:val="000000" w:themeColor="text1" w:themeTint="FF" w:themeShade="FF"/>
          <w:sz w:val="24"/>
          <w:szCs w:val="24"/>
          <w:lang w:val="en-GB"/>
        </w:rPr>
        <w:t>The school has a disabled toilet</w:t>
      </w:r>
    </w:p>
    <w:p w:rsidR="003B7C2B" w:rsidP="42C0759A" w:rsidRDefault="003B7C2B" w14:paraId="3153E053" w14:textId="5500A7C5">
      <w:pPr>
        <w:pStyle w:val="Normal"/>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42C0759A" w:rsidR="557C8378">
        <w:rPr>
          <w:rFonts w:ascii="Arial" w:hAnsi="Arial" w:eastAsia="Arial" w:cs="Arial"/>
          <w:b w:val="1"/>
          <w:bCs w:val="1"/>
          <w:i w:val="0"/>
          <w:iCs w:val="0"/>
          <w:caps w:val="0"/>
          <w:smallCaps w:val="0"/>
          <w:noProof w:val="0"/>
          <w:color w:val="000000" w:themeColor="text1" w:themeTint="FF" w:themeShade="FF"/>
          <w:sz w:val="24"/>
          <w:szCs w:val="24"/>
          <w:lang w:val="en-GB"/>
        </w:rPr>
        <w:t>Legislation and Guidance</w:t>
      </w:r>
    </w:p>
    <w:p w:rsidR="003B7C2B" w:rsidP="42C0759A" w:rsidRDefault="003B7C2B" w14:paraId="38E35D12" w14:textId="6AD42E16">
      <w:pPr>
        <w:pStyle w:val="Normal"/>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003B7C2B" w:rsidP="42C0759A" w:rsidRDefault="003B7C2B" w14:paraId="4C333EA4" w14:textId="72188F56">
      <w:pPr>
        <w:spacing w:before="0" w:beforeAutospacing="off" w:after="0" w:afterAutospacing="off"/>
        <w:ind w:left="0"/>
        <w:jc w:val="left"/>
        <w:rPr>
          <w:rFonts w:ascii="Arial" w:hAnsi="Arial" w:eastAsia="Arial" w:cs="Arial"/>
          <w:b w:val="0"/>
          <w:bCs w:val="0"/>
          <w:noProof w:val="0"/>
          <w:color w:val="000000" w:themeColor="text1" w:themeTint="FF" w:themeShade="FF"/>
          <w:sz w:val="24"/>
          <w:szCs w:val="24"/>
          <w:lang w:val="en-GB"/>
        </w:rPr>
      </w:pPr>
      <w:r w:rsidRPr="42C0759A" w:rsidR="557C8378">
        <w:rPr>
          <w:rFonts w:ascii="Arial" w:hAnsi="Arial" w:eastAsia="Arial" w:cs="Arial"/>
          <w:b w:val="0"/>
          <w:bCs w:val="0"/>
          <w:noProof w:val="0"/>
          <w:color w:val="000000" w:themeColor="text1" w:themeTint="FF" w:themeShade="FF"/>
          <w:sz w:val="24"/>
          <w:szCs w:val="24"/>
          <w:lang w:val="en-GB"/>
        </w:rPr>
        <w:t xml:space="preserve">This document refers to the following legislation: </w:t>
      </w:r>
    </w:p>
    <w:p w:rsidR="003B7C2B" w:rsidP="42C0759A" w:rsidRDefault="003B7C2B" w14:paraId="39F4939D" w14:textId="40B1CEA6">
      <w:pPr>
        <w:pStyle w:val="Normal"/>
        <w:numPr>
          <w:ilvl w:val="0"/>
          <w:numId w:val="14"/>
        </w:numPr>
        <w:spacing w:before="0" w:beforeAutospacing="off" w:after="0" w:afterAutospacing="off"/>
        <w:ind w:left="0"/>
        <w:jc w:val="left"/>
        <w:rPr>
          <w:rFonts w:ascii="Arial" w:hAnsi="Arial" w:eastAsia="Arial" w:cs="Arial"/>
          <w:b w:val="0"/>
          <w:bCs w:val="0"/>
          <w:noProof w:val="0"/>
          <w:color w:val="000000" w:themeColor="text1" w:themeTint="FF" w:themeShade="FF"/>
          <w:sz w:val="24"/>
          <w:szCs w:val="24"/>
          <w:lang w:val="en-GB"/>
        </w:rPr>
      </w:pPr>
      <w:hyperlink r:id="R1ab556fe272f4bf8">
        <w:r w:rsidRPr="42C0759A" w:rsidR="557C8378">
          <w:rPr>
            <w:rStyle w:val="Hyperlink"/>
            <w:rFonts w:ascii="Arial" w:hAnsi="Arial" w:eastAsia="Arial" w:cs="Arial"/>
            <w:b w:val="0"/>
            <w:bCs w:val="0"/>
            <w:noProof w:val="0"/>
            <w:sz w:val="24"/>
            <w:szCs w:val="24"/>
            <w:lang w:val="en-GB"/>
          </w:rPr>
          <w:t>The Equality Act 2010</w:t>
        </w:r>
      </w:hyperlink>
      <w:r w:rsidRPr="42C0759A" w:rsidR="557C8378">
        <w:rPr>
          <w:rFonts w:ascii="Arial" w:hAnsi="Arial" w:eastAsia="Arial" w:cs="Arial"/>
          <w:b w:val="0"/>
          <w:bCs w:val="0"/>
          <w:noProof w:val="0"/>
          <w:color w:val="000000" w:themeColor="text1" w:themeTint="FF" w:themeShade="FF"/>
          <w:sz w:val="24"/>
          <w:szCs w:val="24"/>
          <w:lang w:val="en-GB"/>
        </w:rPr>
        <w:t xml:space="preserve">, which introduced the </w:t>
      </w:r>
      <w:r w:rsidRPr="42C0759A" w:rsidR="557C8378">
        <w:rPr>
          <w:rFonts w:ascii="Arial" w:hAnsi="Arial" w:eastAsia="Arial" w:cs="Arial"/>
          <w:b w:val="0"/>
          <w:bCs w:val="0"/>
          <w:noProof w:val="0"/>
          <w:sz w:val="24"/>
          <w:szCs w:val="24"/>
          <w:lang w:val="en-GB"/>
        </w:rPr>
        <w:t>public sector equality duty</w:t>
      </w:r>
      <w:r w:rsidRPr="42C0759A" w:rsidR="557C8378">
        <w:rPr>
          <w:rFonts w:ascii="Arial" w:hAnsi="Arial" w:eastAsia="Arial" w:cs="Arial"/>
          <w:b w:val="0"/>
          <w:bCs w:val="0"/>
          <w:noProof w:val="0"/>
          <w:color w:val="000000" w:themeColor="text1" w:themeTint="FF" w:themeShade="FF"/>
          <w:sz w:val="24"/>
          <w:szCs w:val="24"/>
          <w:lang w:val="en-GB"/>
        </w:rPr>
        <w:t xml:space="preserve"> and protects people from discrimination</w:t>
      </w:r>
    </w:p>
    <w:p w:rsidR="003B7C2B" w:rsidP="42C0759A" w:rsidRDefault="003B7C2B" w14:paraId="7829A05B" w14:textId="2C7EDC5E">
      <w:pPr>
        <w:pStyle w:val="Normal"/>
        <w:numPr>
          <w:ilvl w:val="0"/>
          <w:numId w:val="14"/>
        </w:numPr>
        <w:spacing w:before="0" w:beforeAutospacing="off" w:after="0" w:afterAutospacing="off"/>
        <w:ind w:left="0"/>
        <w:jc w:val="left"/>
        <w:rPr>
          <w:rFonts w:ascii="Arial" w:hAnsi="Arial" w:eastAsia="Arial" w:cs="Arial"/>
          <w:b w:val="0"/>
          <w:bCs w:val="0"/>
          <w:noProof w:val="0"/>
          <w:color w:val="000000" w:themeColor="text1" w:themeTint="FF" w:themeShade="FF"/>
          <w:sz w:val="24"/>
          <w:szCs w:val="24"/>
          <w:lang w:val="en-GB"/>
        </w:rPr>
      </w:pPr>
      <w:hyperlink r:id="R4cc790781a564b6a">
        <w:r w:rsidRPr="42C0759A" w:rsidR="557C8378">
          <w:rPr>
            <w:rStyle w:val="Hyperlink"/>
            <w:rFonts w:ascii="Arial" w:hAnsi="Arial" w:eastAsia="Arial" w:cs="Arial"/>
            <w:b w:val="0"/>
            <w:bCs w:val="0"/>
            <w:noProof w:val="0"/>
            <w:sz w:val="24"/>
            <w:szCs w:val="24"/>
            <w:lang w:val="en-GB"/>
          </w:rPr>
          <w:t>The Equality Act 2010 (Specific Duties) Regulations 2011</w:t>
        </w:r>
      </w:hyperlink>
      <w:r w:rsidRPr="42C0759A" w:rsidR="557C8378">
        <w:rPr>
          <w:rFonts w:ascii="Arial" w:hAnsi="Arial" w:eastAsia="Arial" w:cs="Arial"/>
          <w:b w:val="0"/>
          <w:bCs w:val="0"/>
          <w:noProof w:val="0"/>
          <w:color w:val="000000" w:themeColor="text1" w:themeTint="FF" w:themeShade="FF"/>
          <w:sz w:val="24"/>
          <w:szCs w:val="24"/>
          <w:lang w:val="en-GB"/>
        </w:rPr>
        <w:t xml:space="preserve">, which require schools to publish information to </w:t>
      </w:r>
      <w:r w:rsidRPr="42C0759A" w:rsidR="557C8378">
        <w:rPr>
          <w:rFonts w:ascii="Arial" w:hAnsi="Arial" w:eastAsia="Arial" w:cs="Arial"/>
          <w:b w:val="0"/>
          <w:bCs w:val="0"/>
          <w:noProof w:val="0"/>
          <w:color w:val="000000" w:themeColor="text1" w:themeTint="FF" w:themeShade="FF"/>
          <w:sz w:val="24"/>
          <w:szCs w:val="24"/>
          <w:lang w:val="en-GB"/>
        </w:rPr>
        <w:t>demonstrate</w:t>
      </w:r>
      <w:r w:rsidRPr="42C0759A" w:rsidR="557C8378">
        <w:rPr>
          <w:rFonts w:ascii="Arial" w:hAnsi="Arial" w:eastAsia="Arial" w:cs="Arial"/>
          <w:b w:val="0"/>
          <w:bCs w:val="0"/>
          <w:noProof w:val="0"/>
          <w:color w:val="000000" w:themeColor="text1" w:themeTint="FF" w:themeShade="FF"/>
          <w:sz w:val="24"/>
          <w:szCs w:val="24"/>
          <w:lang w:val="en-GB"/>
        </w:rPr>
        <w:t xml:space="preserve"> how they are </w:t>
      </w:r>
      <w:r w:rsidRPr="42C0759A" w:rsidR="557C8378">
        <w:rPr>
          <w:rFonts w:ascii="Arial" w:hAnsi="Arial" w:eastAsia="Arial" w:cs="Arial"/>
          <w:b w:val="0"/>
          <w:bCs w:val="0"/>
          <w:noProof w:val="0"/>
          <w:color w:val="000000" w:themeColor="text1" w:themeTint="FF" w:themeShade="FF"/>
          <w:sz w:val="24"/>
          <w:szCs w:val="24"/>
          <w:lang w:val="en-GB"/>
        </w:rPr>
        <w:t>complying with</w:t>
      </w:r>
      <w:r w:rsidRPr="42C0759A" w:rsidR="557C8378">
        <w:rPr>
          <w:rFonts w:ascii="Arial" w:hAnsi="Arial" w:eastAsia="Arial" w:cs="Arial"/>
          <w:b w:val="0"/>
          <w:bCs w:val="0"/>
          <w:noProof w:val="0"/>
          <w:color w:val="000000" w:themeColor="text1" w:themeTint="FF" w:themeShade="FF"/>
          <w:sz w:val="24"/>
          <w:szCs w:val="24"/>
          <w:lang w:val="en-GB"/>
        </w:rPr>
        <w:t xml:space="preserve"> the </w:t>
      </w:r>
      <w:r w:rsidRPr="42C0759A" w:rsidR="557C8378">
        <w:rPr>
          <w:rFonts w:ascii="Arial" w:hAnsi="Arial" w:eastAsia="Arial" w:cs="Arial"/>
          <w:b w:val="0"/>
          <w:bCs w:val="0"/>
          <w:noProof w:val="0"/>
          <w:sz w:val="24"/>
          <w:szCs w:val="24"/>
          <w:lang w:val="en-GB"/>
        </w:rPr>
        <w:t>public sector equality duty</w:t>
      </w:r>
      <w:r w:rsidRPr="42C0759A" w:rsidR="557C8378">
        <w:rPr>
          <w:rFonts w:ascii="Arial" w:hAnsi="Arial" w:eastAsia="Arial" w:cs="Arial"/>
          <w:b w:val="0"/>
          <w:bCs w:val="0"/>
          <w:noProof w:val="0"/>
          <w:color w:val="000000" w:themeColor="text1" w:themeTint="FF" w:themeShade="FF"/>
          <w:sz w:val="24"/>
          <w:szCs w:val="24"/>
          <w:lang w:val="en-GB"/>
        </w:rPr>
        <w:t xml:space="preserve"> and to publish equality objectives</w:t>
      </w:r>
    </w:p>
    <w:p w:rsidR="003B7C2B" w:rsidP="42C0759A" w:rsidRDefault="003B7C2B" w14:paraId="4F5E492D" w14:textId="797C19C0">
      <w:pPr>
        <w:spacing w:before="0" w:beforeAutospacing="off" w:after="0" w:afterAutospacing="off"/>
        <w:ind w:left="0"/>
        <w:jc w:val="left"/>
        <w:rPr>
          <w:rFonts w:ascii="Arial" w:hAnsi="Arial" w:eastAsia="Arial" w:cs="Arial"/>
          <w:b w:val="0"/>
          <w:bCs w:val="0"/>
          <w:noProof w:val="0"/>
          <w:color w:val="000000" w:themeColor="text1" w:themeTint="FF" w:themeShade="FF"/>
          <w:sz w:val="24"/>
          <w:szCs w:val="24"/>
          <w:lang w:val="en-GB"/>
        </w:rPr>
      </w:pPr>
      <w:r w:rsidRPr="42C0759A" w:rsidR="557C8378">
        <w:rPr>
          <w:rFonts w:ascii="Arial" w:hAnsi="Arial" w:eastAsia="Arial" w:cs="Arial"/>
          <w:b w:val="0"/>
          <w:bCs w:val="0"/>
          <w:noProof w:val="0"/>
          <w:color w:val="000000" w:themeColor="text1" w:themeTint="FF" w:themeShade="FF"/>
          <w:sz w:val="24"/>
          <w:szCs w:val="24"/>
          <w:lang w:val="en-GB"/>
        </w:rPr>
        <w:t xml:space="preserve">Other supporting documents are Department for Education (DfE) guidance: The Equality Act 2010 and schools: </w:t>
      </w:r>
      <w:hyperlink r:id="R45ef862e2b774566">
        <w:r w:rsidRPr="42C0759A" w:rsidR="557C8378">
          <w:rPr>
            <w:rStyle w:val="Hyperlink"/>
            <w:rFonts w:ascii="Arial" w:hAnsi="Arial" w:eastAsia="Arial" w:cs="Arial"/>
            <w:b w:val="0"/>
            <w:bCs w:val="0"/>
            <w:noProof w:val="0"/>
            <w:sz w:val="24"/>
            <w:szCs w:val="24"/>
            <w:lang w:val="en-GB"/>
          </w:rPr>
          <w:t>https://assets.publishing.service.gov.uk/government/uploads/system/uploads/attachment_data/file/315587/Equality_Act_Advice_Final.pdf</w:t>
        </w:r>
      </w:hyperlink>
      <w:r w:rsidRPr="42C0759A" w:rsidR="557C8378">
        <w:rPr>
          <w:rFonts w:ascii="Arial" w:hAnsi="Arial" w:eastAsia="Arial" w:cs="Arial"/>
          <w:b w:val="0"/>
          <w:bCs w:val="0"/>
          <w:noProof w:val="0"/>
          <w:color w:val="000000" w:themeColor="text1" w:themeTint="FF" w:themeShade="FF"/>
          <w:sz w:val="24"/>
          <w:szCs w:val="24"/>
          <w:lang w:val="en-GB"/>
        </w:rPr>
        <w:t xml:space="preserve"> </w:t>
      </w:r>
    </w:p>
    <w:p w:rsidR="003B7C2B" w:rsidP="42C0759A" w:rsidRDefault="003B7C2B" w14:paraId="58F401C5" w14:textId="0DE88D58">
      <w:pPr>
        <w:spacing w:before="0" w:beforeAutospacing="off" w:after="0" w:afterAutospacing="off"/>
        <w:ind w:left="0"/>
        <w:jc w:val="left"/>
        <w:rPr>
          <w:rFonts w:ascii="Arial" w:hAnsi="Arial" w:eastAsia="Arial" w:cs="Arial"/>
          <w:b w:val="1"/>
          <w:bCs w:val="1"/>
          <w:noProof w:val="0"/>
          <w:color w:val="000000" w:themeColor="text1" w:themeTint="FF" w:themeShade="FF"/>
          <w:sz w:val="24"/>
          <w:szCs w:val="24"/>
          <w:lang w:val="en-GB"/>
        </w:rPr>
      </w:pPr>
      <w:r w:rsidRPr="42C0759A" w:rsidR="557C8378">
        <w:rPr>
          <w:rFonts w:ascii="Arial" w:hAnsi="Arial" w:eastAsia="Arial" w:cs="Arial"/>
          <w:b w:val="0"/>
          <w:bCs w:val="0"/>
          <w:noProof w:val="0"/>
          <w:color w:val="000000" w:themeColor="text1" w:themeTint="FF" w:themeShade="FF"/>
          <w:sz w:val="24"/>
          <w:szCs w:val="24"/>
          <w:lang w:val="en-GB"/>
        </w:rPr>
        <w:t xml:space="preserve">and the Equality and Human Rights Commission: Technical Guidance for Schools: </w:t>
      </w:r>
      <w:hyperlink r:id="Rbf863d16c7f540b5">
        <w:r w:rsidRPr="42C0759A" w:rsidR="557C8378">
          <w:rPr>
            <w:rStyle w:val="Hyperlink"/>
            <w:rFonts w:ascii="Arial" w:hAnsi="Arial" w:eastAsia="Arial" w:cs="Arial"/>
            <w:b w:val="0"/>
            <w:bCs w:val="0"/>
            <w:noProof w:val="0"/>
            <w:sz w:val="24"/>
            <w:szCs w:val="24"/>
            <w:lang w:val="en-GB"/>
          </w:rPr>
          <w:t>https://www.equalityhumanrights.com/en/publication-download/technical-guidance-schools-england</w:t>
        </w:r>
      </w:hyperlink>
    </w:p>
    <w:p w:rsidR="003B7C2B" w:rsidP="42C0759A" w:rsidRDefault="003B7C2B" w14:paraId="11B24F72" w14:textId="02C98811">
      <w:pPr>
        <w:pStyle w:val="Normal"/>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003B7C2B" w:rsidP="42C0759A" w:rsidRDefault="003B7C2B" w14:paraId="7E3013FE" w14:textId="10A056D5">
      <w:pPr>
        <w:pStyle w:val="Normal"/>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42C0759A" w:rsidR="557C8378">
        <w:rPr>
          <w:rFonts w:ascii="Arial" w:hAnsi="Arial" w:eastAsia="Arial" w:cs="Arial"/>
          <w:b w:val="1"/>
          <w:bCs w:val="1"/>
          <w:i w:val="0"/>
          <w:iCs w:val="0"/>
          <w:caps w:val="0"/>
          <w:smallCaps w:val="0"/>
          <w:noProof w:val="0"/>
          <w:color w:val="000000" w:themeColor="text1" w:themeTint="FF" w:themeShade="FF"/>
          <w:sz w:val="24"/>
          <w:szCs w:val="24"/>
          <w:lang w:val="en-GB"/>
        </w:rPr>
        <w:t>Roles and Responsibilities</w:t>
      </w:r>
    </w:p>
    <w:p w:rsidR="003B7C2B" w:rsidP="42C0759A" w:rsidRDefault="003B7C2B" w14:paraId="441541A3" w14:textId="4844DFDB">
      <w:pPr>
        <w:pStyle w:val="Normal"/>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003B7C2B" w:rsidP="42C0759A" w:rsidRDefault="003B7C2B" w14:paraId="2FCC1F26" w14:textId="2A018E20">
      <w:pPr>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557C8378">
        <w:rPr>
          <w:rFonts w:ascii="Arial" w:hAnsi="Arial" w:eastAsia="Arial" w:cs="Arial"/>
          <w:b w:val="0"/>
          <w:bCs w:val="0"/>
          <w:i w:val="0"/>
          <w:iCs w:val="0"/>
          <w:caps w:val="0"/>
          <w:smallCaps w:val="0"/>
          <w:noProof w:val="0"/>
          <w:color w:val="000000" w:themeColor="text1" w:themeTint="FF" w:themeShade="FF"/>
          <w:sz w:val="24"/>
          <w:szCs w:val="24"/>
          <w:lang w:val="en-GB"/>
        </w:rPr>
        <w:t>Our Local Advisory Board will ensure that the s</w:t>
      </w:r>
      <w:r w:rsidRPr="42C0759A" w:rsidR="557C8378">
        <w:rPr>
          <w:rFonts w:ascii="Arial" w:hAnsi="Arial" w:eastAsia="Arial" w:cs="Arial"/>
          <w:b w:val="0"/>
          <w:bCs w:val="0"/>
          <w:i w:val="0"/>
          <w:iCs w:val="0"/>
          <w:caps w:val="0"/>
          <w:smallCaps w:val="0"/>
          <w:noProof w:val="0"/>
          <w:color w:val="000000" w:themeColor="text1" w:themeTint="FF" w:themeShade="FF"/>
          <w:sz w:val="24"/>
          <w:szCs w:val="24"/>
          <w:lang w:val="en-GB"/>
        </w:rPr>
        <w:t>chool complie</w:t>
      </w:r>
      <w:r w:rsidRPr="42C0759A" w:rsidR="557C8378">
        <w:rPr>
          <w:rFonts w:ascii="Arial" w:hAnsi="Arial" w:eastAsia="Arial" w:cs="Arial"/>
          <w:b w:val="0"/>
          <w:bCs w:val="0"/>
          <w:i w:val="0"/>
          <w:iCs w:val="0"/>
          <w:caps w:val="0"/>
          <w:smallCaps w:val="0"/>
          <w:noProof w:val="0"/>
          <w:color w:val="000000" w:themeColor="text1" w:themeTint="FF" w:themeShade="FF"/>
          <w:sz w:val="24"/>
          <w:szCs w:val="24"/>
          <w:lang w:val="en-GB"/>
        </w:rPr>
        <w:t>s with statutory requirements in respect of this policy and action plan.</w:t>
      </w:r>
    </w:p>
    <w:p w:rsidR="003B7C2B" w:rsidP="42C0759A" w:rsidRDefault="003B7C2B" w14:paraId="36CE2F25" w14:textId="2960AAE7">
      <w:pPr>
        <w:pStyle w:val="ListParagraph"/>
        <w:numPr>
          <w:ilvl w:val="0"/>
          <w:numId w:val="15"/>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557C8378">
        <w:rPr>
          <w:rFonts w:ascii="Arial" w:hAnsi="Arial" w:eastAsia="Arial" w:cs="Arial"/>
          <w:b w:val="0"/>
          <w:bCs w:val="0"/>
          <w:i w:val="0"/>
          <w:iCs w:val="0"/>
          <w:caps w:val="0"/>
          <w:smallCaps w:val="0"/>
          <w:noProof w:val="0"/>
          <w:color w:val="000000" w:themeColor="text1" w:themeTint="FF" w:themeShade="FF"/>
          <w:sz w:val="24"/>
          <w:szCs w:val="24"/>
          <w:lang w:val="en-GB"/>
        </w:rPr>
        <w:t xml:space="preserve">The headteacher </w:t>
      </w:r>
      <w:r w:rsidRPr="42C0759A" w:rsidR="557C8378">
        <w:rPr>
          <w:rFonts w:ascii="Arial" w:hAnsi="Arial" w:eastAsia="Arial" w:cs="Arial"/>
          <w:b w:val="0"/>
          <w:bCs w:val="0"/>
          <w:i w:val="0"/>
          <w:iCs w:val="0"/>
          <w:caps w:val="0"/>
          <w:smallCaps w:val="0"/>
          <w:noProof w:val="0"/>
          <w:color w:val="000000" w:themeColor="text1" w:themeTint="FF" w:themeShade="FF"/>
          <w:sz w:val="24"/>
          <w:szCs w:val="24"/>
          <w:lang w:val="en-GB"/>
        </w:rPr>
        <w:t>is responsible for</w:t>
      </w:r>
      <w:r w:rsidRPr="42C0759A" w:rsidR="557C8378">
        <w:rPr>
          <w:rFonts w:ascii="Arial" w:hAnsi="Arial" w:eastAsia="Arial" w:cs="Arial"/>
          <w:b w:val="0"/>
          <w:bCs w:val="0"/>
          <w:i w:val="0"/>
          <w:iCs w:val="0"/>
          <w:caps w:val="0"/>
          <w:smallCaps w:val="0"/>
          <w:noProof w:val="0"/>
          <w:color w:val="000000" w:themeColor="text1" w:themeTint="FF" w:themeShade="FF"/>
          <w:sz w:val="24"/>
          <w:szCs w:val="24"/>
          <w:lang w:val="en-GB"/>
        </w:rPr>
        <w:t xml:space="preserve"> the implementation of this policy and will ensure that staff are aware of their responsibilities, that they are given necessary training and support and report progress to the governing body.</w:t>
      </w:r>
    </w:p>
    <w:p w:rsidR="003B7C2B" w:rsidP="42C0759A" w:rsidRDefault="003B7C2B" w14:paraId="15D3CA98" w14:textId="56C23BC8">
      <w:pPr>
        <w:pStyle w:val="ListParagraph"/>
        <w:numPr>
          <w:ilvl w:val="0"/>
          <w:numId w:val="15"/>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7C8D5C6F">
        <w:rPr>
          <w:rFonts w:ascii="Arial" w:hAnsi="Arial" w:eastAsia="Arial" w:cs="Arial"/>
          <w:b w:val="0"/>
          <w:bCs w:val="0"/>
          <w:i w:val="0"/>
          <w:iCs w:val="0"/>
          <w:caps w:val="0"/>
          <w:smallCaps w:val="0"/>
          <w:noProof w:val="0"/>
          <w:color w:val="000000" w:themeColor="text1" w:themeTint="FF" w:themeShade="FF"/>
          <w:sz w:val="24"/>
          <w:szCs w:val="24"/>
          <w:lang w:val="en-GB"/>
        </w:rPr>
        <w:t>T</w:t>
      </w:r>
      <w:r w:rsidRPr="42C0759A" w:rsidR="557C8378">
        <w:rPr>
          <w:rFonts w:ascii="Arial" w:hAnsi="Arial" w:eastAsia="Arial" w:cs="Arial"/>
          <w:b w:val="0"/>
          <w:bCs w:val="0"/>
          <w:i w:val="0"/>
          <w:iCs w:val="0"/>
          <w:caps w:val="0"/>
          <w:smallCaps w:val="0"/>
          <w:noProof w:val="0"/>
          <w:color w:val="000000" w:themeColor="text1" w:themeTint="FF" w:themeShade="FF"/>
          <w:sz w:val="24"/>
          <w:szCs w:val="24"/>
          <w:lang w:val="en-GB"/>
        </w:rPr>
        <w:t>he headteacher has day-to-day responsibility for co-ordinating the implementation of this policy.</w:t>
      </w:r>
    </w:p>
    <w:p w:rsidR="003B7C2B" w:rsidP="42C0759A" w:rsidRDefault="003B7C2B" w14:paraId="0B4EAD05" w14:textId="0B354FBD">
      <w:pPr>
        <w:pStyle w:val="ListParagraph"/>
        <w:numPr>
          <w:ilvl w:val="0"/>
          <w:numId w:val="15"/>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557C8378">
        <w:rPr>
          <w:rFonts w:ascii="Arial" w:hAnsi="Arial" w:eastAsia="Arial" w:cs="Arial"/>
          <w:b w:val="0"/>
          <w:bCs w:val="0"/>
          <w:i w:val="0"/>
          <w:iCs w:val="0"/>
          <w:caps w:val="0"/>
          <w:smallCaps w:val="0"/>
          <w:noProof w:val="0"/>
          <w:color w:val="000000" w:themeColor="text1" w:themeTint="FF" w:themeShade="FF"/>
          <w:sz w:val="24"/>
          <w:szCs w:val="24"/>
          <w:lang w:val="en-GB"/>
        </w:rPr>
        <w:t xml:space="preserve">Our staff will promote an inclusive and collaborative ethos in the school, challenge inappropriate language and behaviour, respond appropriately to incidents of discrimination and harassment, ensure </w:t>
      </w:r>
      <w:r w:rsidRPr="42C0759A" w:rsidR="557C8378">
        <w:rPr>
          <w:rFonts w:ascii="Arial" w:hAnsi="Arial" w:eastAsia="Arial" w:cs="Arial"/>
          <w:b w:val="0"/>
          <w:bCs w:val="0"/>
          <w:i w:val="0"/>
          <w:iCs w:val="0"/>
          <w:caps w:val="0"/>
          <w:smallCaps w:val="0"/>
          <w:noProof w:val="0"/>
          <w:color w:val="000000" w:themeColor="text1" w:themeTint="FF" w:themeShade="FF"/>
          <w:sz w:val="24"/>
          <w:szCs w:val="24"/>
          <w:lang w:val="en-GB"/>
        </w:rPr>
        <w:t>appropriate support</w:t>
      </w:r>
      <w:r w:rsidRPr="42C0759A" w:rsidR="557C8378">
        <w:rPr>
          <w:rFonts w:ascii="Arial" w:hAnsi="Arial" w:eastAsia="Arial" w:cs="Arial"/>
          <w:b w:val="0"/>
          <w:bCs w:val="0"/>
          <w:i w:val="0"/>
          <w:iCs w:val="0"/>
          <w:caps w:val="0"/>
          <w:smallCaps w:val="0"/>
          <w:noProof w:val="0"/>
          <w:color w:val="000000" w:themeColor="text1" w:themeTint="FF" w:themeShade="FF"/>
          <w:sz w:val="24"/>
          <w:szCs w:val="24"/>
          <w:lang w:val="en-GB"/>
        </w:rPr>
        <w:t xml:space="preserve"> for children with </w:t>
      </w:r>
      <w:r w:rsidRPr="42C0759A" w:rsidR="557C8378">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42C0759A" w:rsidR="557C837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2C0759A" w:rsidR="557C8378">
        <w:rPr>
          <w:rFonts w:ascii="Arial" w:hAnsi="Arial" w:eastAsia="Arial" w:cs="Arial"/>
          <w:b w:val="0"/>
          <w:bCs w:val="0"/>
          <w:i w:val="0"/>
          <w:iCs w:val="0"/>
          <w:caps w:val="0"/>
          <w:smallCaps w:val="0"/>
          <w:noProof w:val="0"/>
          <w:color w:val="000000" w:themeColor="text1" w:themeTint="FF" w:themeShade="FF"/>
          <w:sz w:val="24"/>
          <w:szCs w:val="24"/>
          <w:lang w:val="en-GB"/>
        </w:rPr>
        <w:t>needs</w:t>
      </w:r>
      <w:r w:rsidRPr="42C0759A" w:rsidR="557C8378">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42C0759A" w:rsidR="557C8378">
        <w:rPr>
          <w:rFonts w:ascii="Arial" w:hAnsi="Arial" w:eastAsia="Arial" w:cs="Arial"/>
          <w:b w:val="0"/>
          <w:bCs w:val="0"/>
          <w:i w:val="0"/>
          <w:iCs w:val="0"/>
          <w:caps w:val="0"/>
          <w:smallCaps w:val="0"/>
          <w:noProof w:val="0"/>
          <w:color w:val="000000" w:themeColor="text1" w:themeTint="FF" w:themeShade="FF"/>
          <w:sz w:val="24"/>
          <w:szCs w:val="24"/>
          <w:lang w:val="en-GB"/>
        </w:rPr>
        <w:t>maintain</w:t>
      </w:r>
      <w:r w:rsidRPr="42C0759A" w:rsidR="557C837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2C0759A" w:rsidR="557C8378">
        <w:rPr>
          <w:rFonts w:ascii="Arial" w:hAnsi="Arial" w:eastAsia="Arial" w:cs="Arial"/>
          <w:b w:val="0"/>
          <w:bCs w:val="0"/>
          <w:i w:val="0"/>
          <w:iCs w:val="0"/>
          <w:caps w:val="0"/>
          <w:smallCaps w:val="0"/>
          <w:noProof w:val="0"/>
          <w:color w:val="000000" w:themeColor="text1" w:themeTint="FF" w:themeShade="FF"/>
          <w:sz w:val="24"/>
          <w:szCs w:val="24"/>
          <w:lang w:val="en-GB"/>
        </w:rPr>
        <w:t>a good level</w:t>
      </w:r>
      <w:r w:rsidRPr="42C0759A" w:rsidR="557C8378">
        <w:rPr>
          <w:rFonts w:ascii="Arial" w:hAnsi="Arial" w:eastAsia="Arial" w:cs="Arial"/>
          <w:b w:val="0"/>
          <w:bCs w:val="0"/>
          <w:i w:val="0"/>
          <w:iCs w:val="0"/>
          <w:caps w:val="0"/>
          <w:smallCaps w:val="0"/>
          <w:noProof w:val="0"/>
          <w:color w:val="000000" w:themeColor="text1" w:themeTint="FF" w:themeShade="FF"/>
          <w:sz w:val="24"/>
          <w:szCs w:val="24"/>
          <w:lang w:val="en-GB"/>
        </w:rPr>
        <w:t xml:space="preserve"> of awareness of equalities issues.</w:t>
      </w:r>
    </w:p>
    <w:p w:rsidR="003B7C2B" w:rsidP="42C0759A" w:rsidRDefault="003B7C2B" w14:paraId="3E21C8E6" w14:textId="425AEE29">
      <w:pPr>
        <w:pStyle w:val="ListParagraph"/>
        <w:numPr>
          <w:ilvl w:val="0"/>
          <w:numId w:val="15"/>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557C8378">
        <w:rPr>
          <w:rFonts w:ascii="Arial" w:hAnsi="Arial" w:eastAsia="Arial" w:cs="Arial"/>
          <w:b w:val="0"/>
          <w:bCs w:val="0"/>
          <w:i w:val="0"/>
          <w:iCs w:val="0"/>
          <w:caps w:val="0"/>
          <w:smallCaps w:val="0"/>
          <w:noProof w:val="0"/>
          <w:color w:val="000000" w:themeColor="text1" w:themeTint="FF" w:themeShade="FF"/>
          <w:sz w:val="24"/>
          <w:szCs w:val="24"/>
          <w:lang w:val="en-GB"/>
        </w:rPr>
        <w:t>All members of the school community have a responsibility to treat each other and staff with respect, to feel valued, and to speak out if they witness or are subject to any inappropriate language or behaviour.</w:t>
      </w:r>
    </w:p>
    <w:p w:rsidR="003B7C2B" w:rsidP="42C0759A" w:rsidRDefault="003B7C2B" w14:paraId="12E67523" w14:textId="68E2D7AC">
      <w:pPr>
        <w:pStyle w:val="ListParagraph"/>
        <w:numPr>
          <w:ilvl w:val="0"/>
          <w:numId w:val="15"/>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557C8378">
        <w:rPr>
          <w:rFonts w:ascii="Arial" w:hAnsi="Arial" w:eastAsia="Arial" w:cs="Arial"/>
          <w:b w:val="0"/>
          <w:bCs w:val="0"/>
          <w:i w:val="0"/>
          <w:iCs w:val="0"/>
          <w:caps w:val="0"/>
          <w:smallCaps w:val="0"/>
          <w:noProof w:val="0"/>
          <w:color w:val="000000" w:themeColor="text1" w:themeTint="FF" w:themeShade="FF"/>
          <w:sz w:val="24"/>
          <w:szCs w:val="24"/>
          <w:lang w:val="en-GB"/>
        </w:rPr>
        <w:t>We will take steps to ensure all visitors to the school adhere to our commitment to equality.</w:t>
      </w:r>
    </w:p>
    <w:p w:rsidR="003B7C2B" w:rsidP="42C0759A" w:rsidRDefault="003B7C2B" w14:paraId="49244EF4" w14:textId="72152060">
      <w:pPr>
        <w:pStyle w:val="Normal"/>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03B7C2B" w:rsidP="42C0759A" w:rsidRDefault="003B7C2B" w14:paraId="68EDB49F" w14:textId="35C43B98">
      <w:pPr>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42C0759A" w:rsidR="31E0BA19">
        <w:rPr>
          <w:rFonts w:ascii="Arial" w:hAnsi="Arial" w:eastAsia="Arial" w:cs="Arial"/>
          <w:b w:val="1"/>
          <w:bCs w:val="1"/>
          <w:i w:val="0"/>
          <w:iCs w:val="0"/>
          <w:caps w:val="0"/>
          <w:smallCaps w:val="0"/>
          <w:noProof w:val="0"/>
          <w:color w:val="000000" w:themeColor="text1" w:themeTint="FF" w:themeShade="FF"/>
          <w:sz w:val="24"/>
          <w:szCs w:val="24"/>
          <w:lang w:val="en-GB"/>
        </w:rPr>
        <w:t>Eliminating</w:t>
      </w:r>
      <w:r w:rsidRPr="42C0759A" w:rsidR="31E0BA19">
        <w:rPr>
          <w:rFonts w:ascii="Arial" w:hAnsi="Arial" w:eastAsia="Arial" w:cs="Arial"/>
          <w:b w:val="1"/>
          <w:bCs w:val="1"/>
          <w:i w:val="0"/>
          <w:iCs w:val="0"/>
          <w:caps w:val="0"/>
          <w:smallCaps w:val="0"/>
          <w:noProof w:val="0"/>
          <w:color w:val="000000" w:themeColor="text1" w:themeTint="FF" w:themeShade="FF"/>
          <w:sz w:val="24"/>
          <w:szCs w:val="24"/>
          <w:lang w:val="en-GB"/>
        </w:rPr>
        <w:t xml:space="preserve"> Discrimination</w:t>
      </w:r>
    </w:p>
    <w:p w:rsidR="003B7C2B" w:rsidP="42C0759A" w:rsidRDefault="003B7C2B" w14:paraId="3CA32773" w14:textId="1855B400">
      <w:pPr>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003B7C2B" w:rsidP="42C0759A" w:rsidRDefault="003B7C2B" w14:paraId="79CE74F6" w14:textId="649AE919">
      <w:pPr>
        <w:spacing w:before="0" w:beforeAutospacing="off" w:after="200" w:afterAutospacing="off"/>
        <w:jc w:val="left"/>
        <w:rPr>
          <w:rFonts w:ascii="Arial" w:hAnsi="Arial" w:eastAsia="Arial" w:cs="Arial"/>
          <w:noProof w:val="0"/>
          <w:color w:val="000000" w:themeColor="text1" w:themeTint="FF" w:themeShade="FF"/>
          <w:sz w:val="24"/>
          <w:szCs w:val="24"/>
          <w:lang w:val="en-GB"/>
        </w:rPr>
      </w:pPr>
      <w:r w:rsidRPr="42C0759A" w:rsidR="31E0BA19">
        <w:rPr>
          <w:rFonts w:ascii="Arial" w:hAnsi="Arial" w:eastAsia="Arial" w:cs="Arial"/>
          <w:noProof w:val="0"/>
          <w:color w:val="000000" w:themeColor="text1" w:themeTint="FF" w:themeShade="FF"/>
          <w:sz w:val="24"/>
          <w:szCs w:val="24"/>
          <w:lang w:val="en-GB"/>
        </w:rPr>
        <w:t>At Wheatley Lane Methodist School,</w:t>
      </w:r>
      <w:r w:rsidRPr="42C0759A" w:rsidR="2D99E8F2">
        <w:rPr>
          <w:rFonts w:ascii="Arial" w:hAnsi="Arial" w:eastAsia="Arial" w:cs="Arial"/>
          <w:noProof w:val="0"/>
          <w:color w:val="000000" w:themeColor="text1" w:themeTint="FF" w:themeShade="FF"/>
          <w:sz w:val="24"/>
          <w:szCs w:val="24"/>
          <w:lang w:val="en-GB"/>
        </w:rPr>
        <w:t xml:space="preserve"> </w:t>
      </w:r>
      <w:r w:rsidRPr="42C0759A" w:rsidR="31E0BA19">
        <w:rPr>
          <w:rFonts w:ascii="Arial" w:hAnsi="Arial" w:eastAsia="Arial" w:cs="Arial"/>
          <w:noProof w:val="0"/>
          <w:color w:val="000000" w:themeColor="text1" w:themeTint="FF" w:themeShade="FF"/>
          <w:sz w:val="24"/>
          <w:szCs w:val="24"/>
          <w:lang w:val="en-GB"/>
        </w:rPr>
        <w:t xml:space="preserve">we recognise that all members of the school and our wider community are of equal value. The school is aware of its obligations under the Equality Act 2010 and </w:t>
      </w:r>
      <w:r w:rsidRPr="42C0759A" w:rsidR="31E0BA19">
        <w:rPr>
          <w:rFonts w:ascii="Arial" w:hAnsi="Arial" w:eastAsia="Arial" w:cs="Arial"/>
          <w:noProof w:val="0"/>
          <w:color w:val="000000" w:themeColor="text1" w:themeTint="FF" w:themeShade="FF"/>
          <w:sz w:val="24"/>
          <w:szCs w:val="24"/>
          <w:lang w:val="en-GB"/>
        </w:rPr>
        <w:t>complies with</w:t>
      </w:r>
      <w:r w:rsidRPr="42C0759A" w:rsidR="31E0BA19">
        <w:rPr>
          <w:rFonts w:ascii="Arial" w:hAnsi="Arial" w:eastAsia="Arial" w:cs="Arial"/>
          <w:noProof w:val="0"/>
          <w:color w:val="000000" w:themeColor="text1" w:themeTint="FF" w:themeShade="FF"/>
          <w:sz w:val="24"/>
          <w:szCs w:val="24"/>
          <w:lang w:val="en-GB"/>
        </w:rPr>
        <w:t xml:space="preserve"> non-discrimination provisions. </w:t>
      </w:r>
    </w:p>
    <w:p w:rsidR="003B7C2B" w:rsidP="42C0759A" w:rsidRDefault="003B7C2B" w14:paraId="159554C0" w14:textId="2F8162AB">
      <w:pPr>
        <w:pStyle w:val="ListParagraph"/>
        <w:numPr>
          <w:ilvl w:val="0"/>
          <w:numId w:val="17"/>
        </w:numPr>
        <w:spacing w:before="0" w:beforeAutospacing="off" w:after="200" w:afterAutospacing="off"/>
        <w:jc w:val="left"/>
        <w:rPr>
          <w:rFonts w:ascii="Arial" w:hAnsi="Arial" w:eastAsia="Arial" w:cs="Arial"/>
          <w:noProof w:val="0"/>
          <w:color w:val="000000" w:themeColor="text1" w:themeTint="FF" w:themeShade="FF"/>
          <w:sz w:val="24"/>
          <w:szCs w:val="24"/>
          <w:lang w:val="en-GB"/>
        </w:rPr>
      </w:pPr>
      <w:r w:rsidRPr="42C0759A" w:rsidR="31E0BA19">
        <w:rPr>
          <w:rFonts w:ascii="Arial" w:hAnsi="Arial" w:eastAsia="Arial" w:cs="Arial"/>
          <w:noProof w:val="0"/>
          <w:color w:val="000000" w:themeColor="text1" w:themeTint="FF" w:themeShade="FF"/>
          <w:sz w:val="24"/>
          <w:szCs w:val="24"/>
          <w:lang w:val="en-GB"/>
        </w:rPr>
        <w:t xml:space="preserve">Where relevant, our policies include reference to the importance of avoiding discrimination and other prohibited conduct. </w:t>
      </w:r>
    </w:p>
    <w:p w:rsidR="003B7C2B" w:rsidP="42C0759A" w:rsidRDefault="003B7C2B" w14:paraId="66C9D3AE" w14:textId="79E50ED9">
      <w:pPr>
        <w:pStyle w:val="ListParagraph"/>
        <w:numPr>
          <w:ilvl w:val="0"/>
          <w:numId w:val="17"/>
        </w:numPr>
        <w:spacing w:before="0" w:beforeAutospacing="off" w:after="200" w:afterAutospacing="off"/>
        <w:jc w:val="left"/>
        <w:rPr>
          <w:rFonts w:ascii="Arial" w:hAnsi="Arial" w:eastAsia="Arial" w:cs="Arial"/>
          <w:noProof w:val="0"/>
          <w:color w:val="000000" w:themeColor="text1" w:themeTint="FF" w:themeShade="FF"/>
          <w:sz w:val="24"/>
          <w:szCs w:val="24"/>
          <w:lang w:val="en-GB"/>
        </w:rPr>
      </w:pPr>
      <w:r w:rsidRPr="42C0759A" w:rsidR="31E0BA19">
        <w:rPr>
          <w:rFonts w:ascii="Arial" w:hAnsi="Arial" w:eastAsia="Arial" w:cs="Arial"/>
          <w:noProof w:val="0"/>
          <w:color w:val="000000" w:themeColor="text1" w:themeTint="FF" w:themeShade="FF"/>
          <w:sz w:val="24"/>
          <w:szCs w:val="24"/>
          <w:lang w:val="en-GB"/>
        </w:rPr>
        <w:t>Staff and governors are regularly reminded of their responsibilities under the Equality Act, for example during meetings. Where this has been discussed during a meeting, it is recorded in the meeting minutes.</w:t>
      </w:r>
    </w:p>
    <w:p w:rsidR="003B7C2B" w:rsidP="42C0759A" w:rsidRDefault="003B7C2B" w14:paraId="549EC7D0" w14:textId="41F89D21">
      <w:pPr>
        <w:pStyle w:val="ListParagraph"/>
        <w:numPr>
          <w:ilvl w:val="0"/>
          <w:numId w:val="17"/>
        </w:numPr>
        <w:spacing w:before="0" w:beforeAutospacing="off" w:after="200" w:afterAutospacing="off"/>
        <w:jc w:val="left"/>
        <w:rPr>
          <w:rFonts w:ascii="Arial" w:hAnsi="Arial" w:eastAsia="Arial" w:cs="Arial"/>
          <w:noProof w:val="0"/>
          <w:color w:val="000000" w:themeColor="text1" w:themeTint="FF" w:themeShade="FF"/>
          <w:sz w:val="24"/>
          <w:szCs w:val="24"/>
          <w:lang w:val="en-GB"/>
        </w:rPr>
      </w:pPr>
      <w:r w:rsidRPr="42C0759A" w:rsidR="31E0BA19">
        <w:rPr>
          <w:rFonts w:ascii="Arial" w:hAnsi="Arial" w:eastAsia="Arial" w:cs="Arial"/>
          <w:noProof w:val="0"/>
          <w:color w:val="000000" w:themeColor="text1" w:themeTint="FF" w:themeShade="FF"/>
          <w:sz w:val="24"/>
          <w:szCs w:val="24"/>
          <w:lang w:val="en-GB"/>
        </w:rPr>
        <w:t>New staff</w:t>
      </w:r>
      <w:r w:rsidRPr="42C0759A" w:rsidR="31E0BA19">
        <w:rPr>
          <w:rFonts w:ascii="Arial" w:hAnsi="Arial" w:eastAsia="Arial" w:cs="Arial"/>
          <w:noProof w:val="0"/>
          <w:color w:val="000000" w:themeColor="text1" w:themeTint="FF" w:themeShade="FF"/>
          <w:sz w:val="24"/>
          <w:szCs w:val="24"/>
          <w:lang w:val="en-GB"/>
        </w:rPr>
        <w:t xml:space="preserve"> receive training on the Equality Act as part of their induction, and all staff receive refresher training.</w:t>
      </w:r>
    </w:p>
    <w:p w:rsidR="003B7C2B" w:rsidP="42C0759A" w:rsidRDefault="003B7C2B" w14:paraId="6782E62A" w14:textId="05F3292C">
      <w:pPr>
        <w:pStyle w:val="ListParagraph"/>
        <w:numPr>
          <w:ilvl w:val="0"/>
          <w:numId w:val="17"/>
        </w:numPr>
        <w:spacing w:before="0" w:beforeAutospacing="off" w:after="200" w:afterAutospacing="off"/>
        <w:jc w:val="left"/>
        <w:rPr>
          <w:rFonts w:ascii="Arial" w:hAnsi="Arial" w:eastAsia="Arial" w:cs="Arial"/>
          <w:noProof w:val="0"/>
          <w:color w:val="000000" w:themeColor="text1" w:themeTint="FF" w:themeShade="FF"/>
          <w:sz w:val="24"/>
          <w:szCs w:val="24"/>
          <w:lang w:val="en-GB"/>
        </w:rPr>
      </w:pPr>
      <w:r w:rsidRPr="42C0759A" w:rsidR="31E0BA19">
        <w:rPr>
          <w:rFonts w:ascii="Arial" w:hAnsi="Arial" w:eastAsia="Arial" w:cs="Arial"/>
          <w:noProof w:val="0"/>
          <w:color w:val="000000" w:themeColor="text1" w:themeTint="FF" w:themeShade="FF"/>
          <w:sz w:val="24"/>
          <w:szCs w:val="24"/>
          <w:lang w:val="en-GB"/>
        </w:rPr>
        <w:t xml:space="preserve">The Headteacher </w:t>
      </w:r>
      <w:r w:rsidRPr="42C0759A" w:rsidR="31E0BA19">
        <w:rPr>
          <w:rFonts w:ascii="Arial" w:hAnsi="Arial" w:eastAsia="Arial" w:cs="Arial"/>
          <w:noProof w:val="0"/>
          <w:color w:val="000000" w:themeColor="text1" w:themeTint="FF" w:themeShade="FF"/>
          <w:sz w:val="24"/>
          <w:szCs w:val="24"/>
          <w:lang w:val="en-GB"/>
        </w:rPr>
        <w:t>is responsible for</w:t>
      </w:r>
      <w:r w:rsidRPr="42C0759A" w:rsidR="31E0BA19">
        <w:rPr>
          <w:rFonts w:ascii="Arial" w:hAnsi="Arial" w:eastAsia="Arial" w:cs="Arial"/>
          <w:noProof w:val="0"/>
          <w:color w:val="000000" w:themeColor="text1" w:themeTint="FF" w:themeShade="FF"/>
          <w:sz w:val="24"/>
          <w:szCs w:val="24"/>
          <w:lang w:val="en-GB"/>
        </w:rPr>
        <w:t xml:space="preserve"> monitoring equality issues, aided by our equality link governor. They regularly liaise </w:t>
      </w:r>
      <w:r w:rsidRPr="42C0759A" w:rsidR="31E0BA19">
        <w:rPr>
          <w:rFonts w:ascii="Arial" w:hAnsi="Arial" w:eastAsia="Arial" w:cs="Arial"/>
          <w:noProof w:val="0"/>
          <w:color w:val="000000" w:themeColor="text1" w:themeTint="FF" w:themeShade="FF"/>
          <w:sz w:val="24"/>
          <w:szCs w:val="24"/>
          <w:lang w:val="en-GB"/>
        </w:rPr>
        <w:t>regarding</w:t>
      </w:r>
      <w:r w:rsidRPr="42C0759A" w:rsidR="31E0BA19">
        <w:rPr>
          <w:rFonts w:ascii="Arial" w:hAnsi="Arial" w:eastAsia="Arial" w:cs="Arial"/>
          <w:noProof w:val="0"/>
          <w:color w:val="000000" w:themeColor="text1" w:themeTint="FF" w:themeShade="FF"/>
          <w:sz w:val="24"/>
          <w:szCs w:val="24"/>
          <w:lang w:val="en-GB"/>
        </w:rPr>
        <w:t xml:space="preserve"> any issues and make senior leaders and governors aware of these as </w:t>
      </w:r>
      <w:r w:rsidRPr="42C0759A" w:rsidR="31E0BA19">
        <w:rPr>
          <w:rFonts w:ascii="Arial" w:hAnsi="Arial" w:eastAsia="Arial" w:cs="Arial"/>
          <w:noProof w:val="0"/>
          <w:color w:val="000000" w:themeColor="text1" w:themeTint="FF" w:themeShade="FF"/>
          <w:sz w:val="24"/>
          <w:szCs w:val="24"/>
          <w:lang w:val="en-GB"/>
        </w:rPr>
        <w:t>appropriate</w:t>
      </w:r>
      <w:r w:rsidRPr="42C0759A" w:rsidR="31E0BA19">
        <w:rPr>
          <w:rFonts w:ascii="Arial" w:hAnsi="Arial" w:eastAsia="Arial" w:cs="Arial"/>
          <w:noProof w:val="0"/>
          <w:color w:val="000000" w:themeColor="text1" w:themeTint="FF" w:themeShade="FF"/>
          <w:sz w:val="24"/>
          <w:szCs w:val="24"/>
          <w:lang w:val="en-GB"/>
        </w:rPr>
        <w:t>.</w:t>
      </w:r>
    </w:p>
    <w:p w:rsidR="003B7C2B" w:rsidP="42C0759A" w:rsidRDefault="003B7C2B" w14:paraId="193EF4F2" w14:textId="1DA656B0">
      <w:pPr>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42C0759A" w:rsidR="7F8946D7">
        <w:rPr>
          <w:rFonts w:ascii="Arial" w:hAnsi="Arial" w:eastAsia="Arial" w:cs="Arial"/>
          <w:b w:val="1"/>
          <w:bCs w:val="1"/>
          <w:i w:val="0"/>
          <w:iCs w:val="0"/>
          <w:caps w:val="0"/>
          <w:smallCaps w:val="0"/>
          <w:noProof w:val="0"/>
          <w:color w:val="000000" w:themeColor="text1" w:themeTint="FF" w:themeShade="FF"/>
          <w:sz w:val="24"/>
          <w:szCs w:val="24"/>
          <w:lang w:val="en-GB"/>
        </w:rPr>
        <w:t>Fostering Good Relations</w:t>
      </w:r>
    </w:p>
    <w:p w:rsidR="003B7C2B" w:rsidP="42C0759A" w:rsidRDefault="003B7C2B" w14:paraId="7624E4DB" w14:textId="0A32C311">
      <w:pPr>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003B7C2B" w:rsidP="42C0759A" w:rsidRDefault="003B7C2B" w14:paraId="3EB7C8CD" w14:textId="46CDB14E">
      <w:pPr>
        <w:spacing w:before="0" w:beforeAutospacing="off" w:after="0" w:afterAutospacing="off"/>
        <w:ind w:left="0"/>
        <w:jc w:val="left"/>
        <w:rPr>
          <w:rFonts w:ascii="Arial" w:hAnsi="Arial" w:eastAsia="Arial" w:cs="Arial"/>
          <w:b w:val="0"/>
          <w:bCs w:val="0"/>
          <w:noProof w:val="0"/>
          <w:color w:val="000000" w:themeColor="text1" w:themeTint="FF" w:themeShade="FF"/>
          <w:sz w:val="24"/>
          <w:szCs w:val="24"/>
          <w:lang w:val="en-GB"/>
        </w:rPr>
      </w:pPr>
      <w:r w:rsidRPr="42C0759A" w:rsidR="7F8946D7">
        <w:rPr>
          <w:rFonts w:ascii="Arial" w:hAnsi="Arial" w:eastAsia="Arial" w:cs="Arial"/>
          <w:b w:val="0"/>
          <w:bCs w:val="0"/>
          <w:noProof w:val="0"/>
          <w:color w:val="000000" w:themeColor="text1" w:themeTint="FF" w:themeShade="FF"/>
          <w:sz w:val="24"/>
          <w:szCs w:val="24"/>
          <w:lang w:val="en-GB"/>
        </w:rPr>
        <w:t xml:space="preserve">As a school we believe that should treat each other with care, </w:t>
      </w:r>
      <w:r w:rsidRPr="42C0759A" w:rsidR="7F8946D7">
        <w:rPr>
          <w:rFonts w:ascii="Arial" w:hAnsi="Arial" w:eastAsia="Arial" w:cs="Arial"/>
          <w:b w:val="0"/>
          <w:bCs w:val="0"/>
          <w:noProof w:val="0"/>
          <w:color w:val="000000" w:themeColor="text1" w:themeTint="FF" w:themeShade="FF"/>
          <w:sz w:val="24"/>
          <w:szCs w:val="24"/>
          <w:lang w:val="en-GB"/>
        </w:rPr>
        <w:t>respect</w:t>
      </w:r>
      <w:r w:rsidRPr="42C0759A" w:rsidR="7F8946D7">
        <w:rPr>
          <w:rFonts w:ascii="Arial" w:hAnsi="Arial" w:eastAsia="Arial" w:cs="Arial"/>
          <w:b w:val="0"/>
          <w:bCs w:val="0"/>
          <w:noProof w:val="0"/>
          <w:color w:val="000000" w:themeColor="text1" w:themeTint="FF" w:themeShade="FF"/>
          <w:sz w:val="24"/>
          <w:szCs w:val="24"/>
          <w:lang w:val="en-GB"/>
        </w:rPr>
        <w:t xml:space="preserve"> and kindness, and that strong positive relationships make a great school. We aim to foster good relations between those who share a protected characteristic and those who do not share it by:</w:t>
      </w:r>
    </w:p>
    <w:p w:rsidR="003B7C2B" w:rsidP="42C0759A" w:rsidRDefault="003B7C2B" w14:paraId="6C4E176E" w14:textId="4175B338">
      <w:pPr>
        <w:pStyle w:val="ListParagraph"/>
        <w:numPr>
          <w:ilvl w:val="0"/>
          <w:numId w:val="16"/>
        </w:numPr>
        <w:spacing w:before="0" w:beforeAutospacing="off" w:after="0" w:afterAutospacing="off"/>
        <w:jc w:val="left"/>
        <w:rPr>
          <w:rFonts w:ascii="Arial" w:hAnsi="Arial" w:eastAsia="Arial" w:cs="Arial"/>
          <w:b w:val="0"/>
          <w:bCs w:val="0"/>
          <w:noProof w:val="0"/>
          <w:color w:val="000000" w:themeColor="text1" w:themeTint="FF" w:themeShade="FF"/>
          <w:sz w:val="24"/>
          <w:szCs w:val="24"/>
          <w:lang w:val="en-GB"/>
        </w:rPr>
      </w:pPr>
      <w:r w:rsidRPr="42C0759A" w:rsidR="7F8946D7">
        <w:rPr>
          <w:rFonts w:ascii="Arial" w:hAnsi="Arial" w:eastAsia="Arial" w:cs="Arial"/>
          <w:b w:val="0"/>
          <w:bCs w:val="0"/>
          <w:noProof w:val="0"/>
          <w:color w:val="000000" w:themeColor="text1" w:themeTint="FF" w:themeShade="FF"/>
          <w:sz w:val="24"/>
          <w:szCs w:val="24"/>
          <w:lang w:val="en-GB"/>
        </w:rPr>
        <w:t xml:space="preserve">Promoting tolerance, friendship and understanding of a range of religions and cultures through </w:t>
      </w:r>
      <w:r w:rsidRPr="42C0759A" w:rsidR="7F8946D7">
        <w:rPr>
          <w:rFonts w:ascii="Arial" w:hAnsi="Arial" w:eastAsia="Arial" w:cs="Arial"/>
          <w:b w:val="0"/>
          <w:bCs w:val="0"/>
          <w:noProof w:val="0"/>
          <w:color w:val="000000" w:themeColor="text1" w:themeTint="FF" w:themeShade="FF"/>
          <w:sz w:val="24"/>
          <w:szCs w:val="24"/>
          <w:lang w:val="en-GB"/>
        </w:rPr>
        <w:t>different aspects</w:t>
      </w:r>
      <w:r w:rsidRPr="42C0759A" w:rsidR="7F8946D7">
        <w:rPr>
          <w:rFonts w:ascii="Arial" w:hAnsi="Arial" w:eastAsia="Arial" w:cs="Arial"/>
          <w:b w:val="0"/>
          <w:bCs w:val="0"/>
          <w:noProof w:val="0"/>
          <w:color w:val="000000" w:themeColor="text1" w:themeTint="FF" w:themeShade="FF"/>
          <w:sz w:val="24"/>
          <w:szCs w:val="24"/>
          <w:lang w:val="en-GB"/>
        </w:rPr>
        <w:t xml:space="preserve"> of our curriculum. This includes teaching in RE, citizenship and personal, social, health and economic (PSHE) education, but also activities in other curriculum areas. For example, as part of teaching and learning in English/reading, pupils will be introduced to literature from a range of cultures</w:t>
      </w:r>
    </w:p>
    <w:p w:rsidR="003B7C2B" w:rsidP="42C0759A" w:rsidRDefault="003B7C2B" w14:paraId="30103C95" w14:textId="522CF137">
      <w:pPr>
        <w:pStyle w:val="ListParagraph"/>
        <w:numPr>
          <w:ilvl w:val="0"/>
          <w:numId w:val="16"/>
        </w:numPr>
        <w:spacing w:before="0" w:beforeAutospacing="off" w:after="0" w:afterAutospacing="off"/>
        <w:jc w:val="left"/>
        <w:rPr>
          <w:rFonts w:ascii="Arial" w:hAnsi="Arial" w:eastAsia="Arial" w:cs="Arial"/>
          <w:b w:val="0"/>
          <w:bCs w:val="0"/>
          <w:noProof w:val="0"/>
          <w:color w:val="000000" w:themeColor="text1" w:themeTint="FF" w:themeShade="FF"/>
          <w:sz w:val="24"/>
          <w:szCs w:val="24"/>
          <w:lang w:val="en-GB"/>
        </w:rPr>
      </w:pPr>
      <w:r w:rsidRPr="42C0759A" w:rsidR="7F8946D7">
        <w:rPr>
          <w:rFonts w:ascii="Arial" w:hAnsi="Arial" w:eastAsia="Arial" w:cs="Arial"/>
          <w:b w:val="0"/>
          <w:bCs w:val="0"/>
          <w:noProof w:val="0"/>
          <w:color w:val="000000" w:themeColor="text1" w:themeTint="FF" w:themeShade="FF"/>
          <w:sz w:val="24"/>
          <w:szCs w:val="24"/>
          <w:lang w:val="en-GB"/>
        </w:rPr>
        <w:t>Holding assemblies dealing with relevant issues. Pupils will be encouraged to take a lead in such assemblies, and we will also invite external speakers to contribute</w:t>
      </w:r>
    </w:p>
    <w:p w:rsidR="003B7C2B" w:rsidP="42C0759A" w:rsidRDefault="003B7C2B" w14:paraId="073309A9" w14:textId="26126B2F">
      <w:pPr>
        <w:pStyle w:val="ListParagraph"/>
        <w:numPr>
          <w:ilvl w:val="0"/>
          <w:numId w:val="16"/>
        </w:numPr>
        <w:spacing w:before="0" w:beforeAutospacing="off" w:after="0" w:afterAutospacing="off"/>
        <w:jc w:val="left"/>
        <w:rPr>
          <w:rFonts w:ascii="Arial" w:hAnsi="Arial" w:eastAsia="Arial" w:cs="Arial"/>
          <w:b w:val="0"/>
          <w:bCs w:val="0"/>
          <w:noProof w:val="0"/>
          <w:color w:val="000000" w:themeColor="text1" w:themeTint="FF" w:themeShade="FF"/>
          <w:sz w:val="24"/>
          <w:szCs w:val="24"/>
          <w:lang w:val="en-GB"/>
        </w:rPr>
      </w:pPr>
      <w:r w:rsidRPr="42C0759A" w:rsidR="7F8946D7">
        <w:rPr>
          <w:rFonts w:ascii="Arial" w:hAnsi="Arial" w:eastAsia="Arial" w:cs="Arial"/>
          <w:b w:val="0"/>
          <w:bCs w:val="0"/>
          <w:noProof w:val="0"/>
          <w:color w:val="000000" w:themeColor="text1" w:themeTint="FF" w:themeShade="FF"/>
          <w:sz w:val="24"/>
          <w:szCs w:val="24"/>
          <w:lang w:val="en-GB"/>
        </w:rPr>
        <w:t>Working with our local community. This includes inviting leaders of local faith groups to speak at assemblies, and organising school trips and activities based around the local community</w:t>
      </w:r>
    </w:p>
    <w:p w:rsidR="003B7C2B" w:rsidP="42C0759A" w:rsidRDefault="003B7C2B" w14:paraId="61230CDA" w14:textId="78B775D9">
      <w:pPr>
        <w:pStyle w:val="ListParagraph"/>
        <w:numPr>
          <w:ilvl w:val="0"/>
          <w:numId w:val="16"/>
        </w:numPr>
        <w:spacing w:before="0" w:beforeAutospacing="off" w:after="0" w:afterAutospacing="off"/>
        <w:jc w:val="left"/>
        <w:rPr>
          <w:rFonts w:ascii="Arial" w:hAnsi="Arial" w:eastAsia="Arial" w:cs="Arial"/>
          <w:b w:val="0"/>
          <w:bCs w:val="0"/>
          <w:noProof w:val="0"/>
          <w:color w:val="000000" w:themeColor="text1" w:themeTint="FF" w:themeShade="FF"/>
          <w:sz w:val="24"/>
          <w:szCs w:val="24"/>
          <w:lang w:val="en-GB"/>
        </w:rPr>
      </w:pPr>
      <w:r w:rsidRPr="42C0759A" w:rsidR="7F8946D7">
        <w:rPr>
          <w:rFonts w:ascii="Arial" w:hAnsi="Arial" w:eastAsia="Arial" w:cs="Arial"/>
          <w:b w:val="0"/>
          <w:bCs w:val="0"/>
          <w:noProof w:val="0"/>
          <w:color w:val="000000" w:themeColor="text1" w:themeTint="FF" w:themeShade="FF"/>
          <w:sz w:val="24"/>
          <w:szCs w:val="24"/>
          <w:lang w:val="en-GB"/>
        </w:rPr>
        <w:t xml:space="preserve">Encouraging and implementing initiatives to deal with tensions between </w:t>
      </w:r>
      <w:r w:rsidRPr="42C0759A" w:rsidR="7F8946D7">
        <w:rPr>
          <w:rFonts w:ascii="Arial" w:hAnsi="Arial" w:eastAsia="Arial" w:cs="Arial"/>
          <w:b w:val="0"/>
          <w:bCs w:val="0"/>
          <w:noProof w:val="0"/>
          <w:color w:val="000000" w:themeColor="text1" w:themeTint="FF" w:themeShade="FF"/>
          <w:sz w:val="24"/>
          <w:szCs w:val="24"/>
          <w:lang w:val="en-GB"/>
        </w:rPr>
        <w:t>different groups</w:t>
      </w:r>
      <w:r w:rsidRPr="42C0759A" w:rsidR="7F8946D7">
        <w:rPr>
          <w:rFonts w:ascii="Arial" w:hAnsi="Arial" w:eastAsia="Arial" w:cs="Arial"/>
          <w:b w:val="0"/>
          <w:bCs w:val="0"/>
          <w:noProof w:val="0"/>
          <w:color w:val="000000" w:themeColor="text1" w:themeTint="FF" w:themeShade="FF"/>
          <w:sz w:val="24"/>
          <w:szCs w:val="24"/>
          <w:lang w:val="en-GB"/>
        </w:rPr>
        <w:t xml:space="preserve"> of pupils within the school. For example, our school council has representatives from different year groups and is formed of pupils from a range of backgrounds. All pupils are encouraged to </w:t>
      </w:r>
      <w:r w:rsidRPr="42C0759A" w:rsidR="7F8946D7">
        <w:rPr>
          <w:rFonts w:ascii="Arial" w:hAnsi="Arial" w:eastAsia="Arial" w:cs="Arial"/>
          <w:b w:val="0"/>
          <w:bCs w:val="0"/>
          <w:noProof w:val="0"/>
          <w:color w:val="000000" w:themeColor="text1" w:themeTint="FF" w:themeShade="FF"/>
          <w:sz w:val="24"/>
          <w:szCs w:val="24"/>
          <w:lang w:val="en-GB"/>
        </w:rPr>
        <w:t>participate</w:t>
      </w:r>
      <w:r w:rsidRPr="42C0759A" w:rsidR="7F8946D7">
        <w:rPr>
          <w:rFonts w:ascii="Arial" w:hAnsi="Arial" w:eastAsia="Arial" w:cs="Arial"/>
          <w:b w:val="0"/>
          <w:bCs w:val="0"/>
          <w:noProof w:val="0"/>
          <w:color w:val="000000" w:themeColor="text1" w:themeTint="FF" w:themeShade="FF"/>
          <w:sz w:val="24"/>
          <w:szCs w:val="24"/>
          <w:lang w:val="en-GB"/>
        </w:rPr>
        <w:t xml:space="preserve"> in the school’s activities, such as sports clubs. We also work with parents to promote knowledge and understanding of </w:t>
      </w:r>
      <w:r w:rsidRPr="42C0759A" w:rsidR="7F8946D7">
        <w:rPr>
          <w:rFonts w:ascii="Arial" w:hAnsi="Arial" w:eastAsia="Arial" w:cs="Arial"/>
          <w:b w:val="0"/>
          <w:bCs w:val="0"/>
          <w:noProof w:val="0"/>
          <w:color w:val="000000" w:themeColor="text1" w:themeTint="FF" w:themeShade="FF"/>
          <w:sz w:val="24"/>
          <w:szCs w:val="24"/>
          <w:lang w:val="en-GB"/>
        </w:rPr>
        <w:t>different cultures</w:t>
      </w:r>
    </w:p>
    <w:p w:rsidR="003B7C2B" w:rsidP="42C0759A" w:rsidRDefault="003B7C2B" w14:paraId="183C75CE" w14:textId="755DFAD2">
      <w:pPr>
        <w:pStyle w:val="ListParagraph"/>
        <w:numPr>
          <w:ilvl w:val="0"/>
          <w:numId w:val="16"/>
        </w:numPr>
        <w:spacing w:before="0" w:beforeAutospacing="off" w:after="0" w:afterAutospacing="off"/>
        <w:jc w:val="left"/>
        <w:rPr>
          <w:rFonts w:ascii="Arial" w:hAnsi="Arial" w:eastAsia="Arial" w:cs="Arial"/>
          <w:b w:val="0"/>
          <w:bCs w:val="0"/>
          <w:noProof w:val="0"/>
          <w:color w:val="000000" w:themeColor="text1" w:themeTint="FF" w:themeShade="FF"/>
          <w:sz w:val="24"/>
          <w:szCs w:val="24"/>
          <w:lang w:val="en-GB"/>
        </w:rPr>
      </w:pPr>
      <w:r w:rsidRPr="42C0759A" w:rsidR="7F8946D7">
        <w:rPr>
          <w:rFonts w:ascii="Arial" w:hAnsi="Arial" w:eastAsia="Arial" w:cs="Arial"/>
          <w:b w:val="0"/>
          <w:bCs w:val="0"/>
          <w:noProof w:val="0"/>
          <w:color w:val="000000" w:themeColor="text1" w:themeTint="FF" w:themeShade="FF"/>
          <w:sz w:val="24"/>
          <w:szCs w:val="24"/>
          <w:lang w:val="en-GB"/>
        </w:rPr>
        <w:t xml:space="preserve">We have developed links with people and groups who have specialist knowledge about </w:t>
      </w:r>
      <w:r w:rsidRPr="42C0759A" w:rsidR="7F8946D7">
        <w:rPr>
          <w:rFonts w:ascii="Arial" w:hAnsi="Arial" w:eastAsia="Arial" w:cs="Arial"/>
          <w:b w:val="0"/>
          <w:bCs w:val="0"/>
          <w:noProof w:val="0"/>
          <w:color w:val="000000" w:themeColor="text1" w:themeTint="FF" w:themeShade="FF"/>
          <w:sz w:val="24"/>
          <w:szCs w:val="24"/>
          <w:lang w:val="en-GB"/>
        </w:rPr>
        <w:t>particular characteristics</w:t>
      </w:r>
      <w:r w:rsidRPr="42C0759A" w:rsidR="7F8946D7">
        <w:rPr>
          <w:rFonts w:ascii="Arial" w:hAnsi="Arial" w:eastAsia="Arial" w:cs="Arial"/>
          <w:b w:val="0"/>
          <w:bCs w:val="0"/>
          <w:noProof w:val="0"/>
          <w:color w:val="000000" w:themeColor="text1" w:themeTint="FF" w:themeShade="FF"/>
          <w:sz w:val="24"/>
          <w:szCs w:val="24"/>
          <w:lang w:val="en-GB"/>
        </w:rPr>
        <w:t>, which helps inform and develop our approach</w:t>
      </w:r>
    </w:p>
    <w:p w:rsidR="003B7C2B" w:rsidP="42C0759A" w:rsidRDefault="003B7C2B" w14:paraId="3458CB8F" w14:textId="51DCB4C9">
      <w:pPr>
        <w:pStyle w:val="ListParagraph"/>
        <w:numPr>
          <w:ilvl w:val="0"/>
          <w:numId w:val="16"/>
        </w:numPr>
        <w:spacing w:before="0" w:beforeAutospacing="off" w:after="0" w:afterAutospacing="off"/>
        <w:jc w:val="left"/>
        <w:rPr>
          <w:rFonts w:ascii="Arial" w:hAnsi="Arial" w:eastAsia="Arial" w:cs="Arial"/>
          <w:b w:val="0"/>
          <w:bCs w:val="0"/>
          <w:noProof w:val="0"/>
          <w:color w:val="000000" w:themeColor="text1" w:themeTint="FF" w:themeShade="FF"/>
          <w:sz w:val="24"/>
          <w:szCs w:val="24"/>
          <w:lang w:val="en-GB"/>
        </w:rPr>
      </w:pPr>
      <w:r w:rsidRPr="42C0759A" w:rsidR="446536D0">
        <w:rPr>
          <w:rFonts w:ascii="Arial" w:hAnsi="Arial" w:eastAsia="Arial" w:cs="Arial"/>
          <w:b w:val="0"/>
          <w:bCs w:val="0"/>
          <w:noProof w:val="0"/>
          <w:color w:val="000000" w:themeColor="text1" w:themeTint="FF" w:themeShade="FF"/>
          <w:sz w:val="24"/>
          <w:szCs w:val="24"/>
          <w:lang w:val="en-GB"/>
        </w:rPr>
        <w:t xml:space="preserve">We work closely with the ‘Building Bridges’ project to </w:t>
      </w:r>
      <w:r w:rsidRPr="42C0759A" w:rsidR="084E55D2">
        <w:rPr>
          <w:rFonts w:ascii="Arial" w:hAnsi="Arial" w:eastAsia="Arial" w:cs="Arial"/>
          <w:b w:val="0"/>
          <w:bCs w:val="0"/>
          <w:noProof w:val="0"/>
          <w:color w:val="000000" w:themeColor="text1" w:themeTint="FF" w:themeShade="FF"/>
          <w:sz w:val="24"/>
          <w:szCs w:val="24"/>
          <w:lang w:val="en-GB"/>
        </w:rPr>
        <w:t>build relationships between our school and other schools in the local area</w:t>
      </w:r>
    </w:p>
    <w:p w:rsidR="003B7C2B" w:rsidP="42C0759A" w:rsidRDefault="003B7C2B" w14:paraId="0709AB16" w14:textId="356A1B44">
      <w:pPr>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003B7C2B" w:rsidP="42C0759A" w:rsidRDefault="003B7C2B" w14:paraId="0A8BD28C" w14:textId="04C3979E">
      <w:pPr>
        <w:pStyle w:val="Normal"/>
        <w:spacing w:before="0" w:beforeAutospacing="off" w:after="0" w:afterAutospacing="off"/>
        <w:ind w:left="0"/>
        <w:jc w:val="left"/>
        <w:rPr>
          <w:rFonts w:ascii="Arial" w:hAnsi="Arial" w:eastAsia="Arial" w:cs="Arial"/>
          <w:noProof w:val="0"/>
          <w:sz w:val="24"/>
          <w:szCs w:val="24"/>
          <w:lang w:val="en-GB"/>
        </w:rPr>
      </w:pPr>
    </w:p>
    <w:p w:rsidR="003B7C2B" w:rsidP="42C0759A" w:rsidRDefault="003B7C2B" w14:paraId="7F82A8A8" w14:textId="0BF116E2">
      <w:pPr>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42C0759A" w:rsidR="68508E0C">
        <w:rPr>
          <w:rFonts w:ascii="Arial" w:hAnsi="Arial" w:eastAsia="Arial" w:cs="Arial"/>
          <w:b w:val="1"/>
          <w:bCs w:val="1"/>
          <w:i w:val="0"/>
          <w:iCs w:val="0"/>
          <w:caps w:val="0"/>
          <w:smallCaps w:val="0"/>
          <w:noProof w:val="0"/>
          <w:color w:val="000000" w:themeColor="text1" w:themeTint="FF" w:themeShade="FF"/>
          <w:sz w:val="24"/>
          <w:szCs w:val="24"/>
          <w:lang w:val="en-GB"/>
        </w:rPr>
        <w:t>Ethos and Atmosphere</w:t>
      </w:r>
    </w:p>
    <w:p w:rsidR="003B7C2B" w:rsidP="42C0759A" w:rsidRDefault="003B7C2B" w14:paraId="1B636AE4" w14:textId="1F96B246">
      <w:pPr>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003B7C2B" w:rsidP="42C0759A" w:rsidRDefault="003B7C2B" w14:paraId="46AD773E" w14:textId="1D8EE790">
      <w:pPr>
        <w:pStyle w:val="ListParagraph"/>
        <w:numPr>
          <w:ilvl w:val="0"/>
          <w:numId w:val="7"/>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At Wheatley Lane Methodist Primary School, the leadership of the school community will demonstrate mutual respect between all members of the school community</w:t>
      </w:r>
    </w:p>
    <w:p w:rsidR="003B7C2B" w:rsidP="42C0759A" w:rsidRDefault="003B7C2B" w14:paraId="17B154C5" w14:textId="109DE517">
      <w:pPr>
        <w:pStyle w:val="ListParagraph"/>
        <w:numPr>
          <w:ilvl w:val="0"/>
          <w:numId w:val="7"/>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There is an openness of atmosphere which welcomes everyone to the school</w:t>
      </w:r>
    </w:p>
    <w:p w:rsidR="003B7C2B" w:rsidP="42C0759A" w:rsidRDefault="003B7C2B" w14:paraId="7368CA83" w14:textId="71F4B2C4">
      <w:pPr>
        <w:pStyle w:val="ListParagraph"/>
        <w:numPr>
          <w:ilvl w:val="0"/>
          <w:numId w:val="7"/>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All within our school community will challenge any type of discriminatory and/or bullying behaviour, e.g. through unwanted attentions (verbal or physical) and unwelcome or offensive remarks or suggestions</w:t>
      </w:r>
    </w:p>
    <w:p w:rsidR="003B7C2B" w:rsidP="42C0759A" w:rsidRDefault="003B7C2B" w14:paraId="12591ACB" w14:textId="07639EEB">
      <w:pPr>
        <w:pStyle w:val="ListParagraph"/>
        <w:numPr>
          <w:ilvl w:val="0"/>
          <w:numId w:val="7"/>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 xml:space="preserve"> All pupils are encouraged to greet visitors to our school with friendliness and respect</w:t>
      </w:r>
    </w:p>
    <w:p w:rsidR="003B7C2B" w:rsidP="42C0759A" w:rsidRDefault="003B7C2B" w14:paraId="2A56428C" w14:textId="4E602202">
      <w:pPr>
        <w:pStyle w:val="ListParagraph"/>
        <w:numPr>
          <w:ilvl w:val="0"/>
          <w:numId w:val="7"/>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The displays around the school are of a high quality and reflect diversity across all aspects of equality of opportunity and are frequently monitored</w:t>
      </w:r>
    </w:p>
    <w:p w:rsidR="003B7C2B" w:rsidP="42C0759A" w:rsidRDefault="003B7C2B" w14:paraId="55F46530" w14:textId="76F83DBF">
      <w:pPr>
        <w:pStyle w:val="ListParagraph"/>
        <w:numPr>
          <w:ilvl w:val="0"/>
          <w:numId w:val="7"/>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Provision is made to cater for the spiritual needs of all the children through planning of assemblies, classroom based and externally based activities.</w:t>
      </w:r>
    </w:p>
    <w:p w:rsidR="003B7C2B" w:rsidP="42C0759A" w:rsidRDefault="003B7C2B" w14:paraId="03F1D439" w14:textId="5312530B">
      <w:pPr>
        <w:pStyle w:val="Normal"/>
        <w:spacing w:before="0" w:beforeAutospacing="off" w:after="0" w:afterAutospacing="off"/>
        <w:ind w:left="0"/>
        <w:jc w:val="left"/>
        <w:rPr>
          <w:rFonts w:ascii="Arial" w:hAnsi="Arial" w:eastAsia="Arial" w:cs="Arial"/>
          <w:b w:val="1"/>
          <w:bCs w:val="1"/>
          <w:noProof w:val="0"/>
          <w:sz w:val="24"/>
          <w:szCs w:val="24"/>
          <w:lang w:val="en-GB"/>
        </w:rPr>
      </w:pPr>
    </w:p>
    <w:p w:rsidR="003B7C2B" w:rsidP="42C0759A" w:rsidRDefault="003B7C2B" w14:paraId="32C6237E" w14:textId="34FEE0DB">
      <w:pPr>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42C0759A" w:rsidR="68508E0C">
        <w:rPr>
          <w:rFonts w:ascii="Arial" w:hAnsi="Arial" w:eastAsia="Arial" w:cs="Arial"/>
          <w:b w:val="1"/>
          <w:bCs w:val="1"/>
          <w:i w:val="0"/>
          <w:iCs w:val="0"/>
          <w:caps w:val="0"/>
          <w:smallCaps w:val="0"/>
          <w:noProof w:val="0"/>
          <w:color w:val="000000" w:themeColor="text1" w:themeTint="FF" w:themeShade="FF"/>
          <w:sz w:val="24"/>
          <w:szCs w:val="24"/>
          <w:lang w:val="en-GB"/>
        </w:rPr>
        <w:t>Learning and Teaching</w:t>
      </w:r>
    </w:p>
    <w:p w:rsidR="003B7C2B" w:rsidP="42C0759A" w:rsidRDefault="003B7C2B" w14:paraId="1200DEA9" w14:textId="1116F296">
      <w:pPr>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003B7C2B" w:rsidP="42C0759A" w:rsidRDefault="003B7C2B" w14:paraId="71CA4D33" w14:textId="2D935C12">
      <w:pPr>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We aim to provide all our pupils with the opportunity to succeed, and to reach the highest level of personal achievement. To do this, teaching and learning will:</w:t>
      </w:r>
    </w:p>
    <w:p w:rsidR="003B7C2B" w:rsidP="42C0759A" w:rsidRDefault="003B7C2B" w14:paraId="27989AF5" w14:textId="12FC9BC8">
      <w:pPr>
        <w:pStyle w:val="ListParagraph"/>
        <w:numPr>
          <w:ilvl w:val="0"/>
          <w:numId w:val="8"/>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Provide equality of access for all pupils and prepare them for life in a diverse society.</w:t>
      </w:r>
    </w:p>
    <w:p w:rsidR="003B7C2B" w:rsidP="42C0759A" w:rsidRDefault="003B7C2B" w14:paraId="04C08BF5" w14:textId="4DA986D6">
      <w:pPr>
        <w:pStyle w:val="ListParagraph"/>
        <w:numPr>
          <w:ilvl w:val="0"/>
          <w:numId w:val="8"/>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Use materials that reflect a range of cultural backgrounds, without stereotyping.</w:t>
      </w:r>
    </w:p>
    <w:p w:rsidR="003B7C2B" w:rsidP="42C0759A" w:rsidRDefault="003B7C2B" w14:paraId="3B4C2A39" w14:textId="4C2D173A">
      <w:pPr>
        <w:pStyle w:val="ListParagraph"/>
        <w:numPr>
          <w:ilvl w:val="0"/>
          <w:numId w:val="8"/>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Use materials to promote a positive image of and attitude towards disability and disabled people.</w:t>
      </w:r>
    </w:p>
    <w:p w:rsidR="003B7C2B" w:rsidP="42C0759A" w:rsidRDefault="003B7C2B" w14:paraId="74A24CA2" w14:textId="4522ABE9">
      <w:pPr>
        <w:pStyle w:val="ListParagraph"/>
        <w:numPr>
          <w:ilvl w:val="0"/>
          <w:numId w:val="8"/>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Promote attitudes and values that will challenge discriminatory behaviour.</w:t>
      </w:r>
    </w:p>
    <w:p w:rsidR="003B7C2B" w:rsidP="42C0759A" w:rsidRDefault="003B7C2B" w14:paraId="5B361560" w14:textId="51497F94">
      <w:pPr>
        <w:pStyle w:val="ListParagraph"/>
        <w:numPr>
          <w:ilvl w:val="0"/>
          <w:numId w:val="8"/>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Provide opportunities for pupils to appreciate their own culture and religions and celebrate the diversity of other cultures.</w:t>
      </w:r>
    </w:p>
    <w:p w:rsidR="003B7C2B" w:rsidP="42C0759A" w:rsidRDefault="003B7C2B" w14:paraId="2F849348" w14:textId="61D6C834">
      <w:pPr>
        <w:pStyle w:val="ListParagraph"/>
        <w:numPr>
          <w:ilvl w:val="0"/>
          <w:numId w:val="8"/>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Use a range of sensitive teaching strategies when teaching about different cultural and religious traditions.</w:t>
      </w:r>
    </w:p>
    <w:p w:rsidR="003B7C2B" w:rsidP="42C0759A" w:rsidRDefault="003B7C2B" w14:paraId="41B34AC6" w14:textId="18EA60E0">
      <w:pPr>
        <w:pStyle w:val="ListParagraph"/>
        <w:numPr>
          <w:ilvl w:val="0"/>
          <w:numId w:val="8"/>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Develop pupils’ advocacy skills so that they can detect bias, challenge discrimination, leading to justice and equality.</w:t>
      </w:r>
    </w:p>
    <w:p w:rsidR="003B7C2B" w:rsidP="42C0759A" w:rsidRDefault="003B7C2B" w14:paraId="1EE83F9D" w14:textId="7F8506E9">
      <w:pPr>
        <w:pStyle w:val="ListParagraph"/>
        <w:numPr>
          <w:ilvl w:val="0"/>
          <w:numId w:val="8"/>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Ensure that the whole curriculum covers issues of equality and diversity;</w:t>
      </w:r>
    </w:p>
    <w:p w:rsidR="003B7C2B" w:rsidP="42C0759A" w:rsidRDefault="003B7C2B" w14:paraId="72F114AA" w14:textId="78A22D15">
      <w:pPr>
        <w:pStyle w:val="ListParagraph"/>
        <w:numPr>
          <w:ilvl w:val="0"/>
          <w:numId w:val="8"/>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All subjects, where appropriate, promote and celebrate the contribution of different cultures to the subject matter.</w:t>
      </w:r>
    </w:p>
    <w:p w:rsidR="003B7C2B" w:rsidP="42C0759A" w:rsidRDefault="003B7C2B" w14:paraId="5D38DCC1" w14:textId="3B7C3857">
      <w:pPr>
        <w:pStyle w:val="ListParagraph"/>
        <w:numPr>
          <w:ilvl w:val="0"/>
          <w:numId w:val="8"/>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Seek to involve all parents in supporting their child’s education.</w:t>
      </w:r>
    </w:p>
    <w:p w:rsidR="003B7C2B" w:rsidP="42C0759A" w:rsidRDefault="003B7C2B" w14:paraId="088D9534" w14:textId="59431C6C">
      <w:pPr>
        <w:pStyle w:val="ListParagraph"/>
        <w:numPr>
          <w:ilvl w:val="0"/>
          <w:numId w:val="8"/>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Provide educational visits and extended learning opportunities that involve all pupil groups.</w:t>
      </w:r>
    </w:p>
    <w:p w:rsidR="003B7C2B" w:rsidP="42C0759A" w:rsidRDefault="003B7C2B" w14:paraId="6CF2C406" w14:textId="58432BB3">
      <w:pPr>
        <w:pStyle w:val="ListParagraph"/>
        <w:numPr>
          <w:ilvl w:val="0"/>
          <w:numId w:val="8"/>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Take account of the performance of all pupils when planning for future learning and setting challenging targets.</w:t>
      </w:r>
    </w:p>
    <w:p w:rsidR="003B7C2B" w:rsidP="42C0759A" w:rsidRDefault="003B7C2B" w14:paraId="04B33918" w14:textId="39AD55A2">
      <w:pPr>
        <w:pStyle w:val="ListParagraph"/>
        <w:numPr>
          <w:ilvl w:val="0"/>
          <w:numId w:val="8"/>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Make best use of all available resources to support the learning of all groups of pupils.</w:t>
      </w:r>
    </w:p>
    <w:p w:rsidR="003B7C2B" w:rsidP="42C0759A" w:rsidRDefault="003B7C2B" w14:paraId="53250FE0" w14:textId="500B5175">
      <w:pPr>
        <w:pStyle w:val="ListParagraph"/>
        <w:numPr>
          <w:ilvl w:val="0"/>
          <w:numId w:val="8"/>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Identify resources and training that support staff development.</w:t>
      </w:r>
    </w:p>
    <w:p w:rsidR="003B7C2B" w:rsidP="42C0759A" w:rsidRDefault="003B7C2B" w14:paraId="02B07365" w14:textId="279D43AA">
      <w:pPr>
        <w:pStyle w:val="Normal"/>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03B7C2B" w:rsidP="42C0759A" w:rsidRDefault="003B7C2B" w14:paraId="086E6A9C" w14:textId="30E7E896">
      <w:pPr>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42C0759A" w:rsidR="68508E0C">
        <w:rPr>
          <w:rFonts w:ascii="Arial" w:hAnsi="Arial" w:eastAsia="Arial" w:cs="Arial"/>
          <w:b w:val="1"/>
          <w:bCs w:val="1"/>
          <w:i w:val="0"/>
          <w:iCs w:val="0"/>
          <w:caps w:val="0"/>
          <w:smallCaps w:val="0"/>
          <w:noProof w:val="0"/>
          <w:color w:val="000000" w:themeColor="text1" w:themeTint="FF" w:themeShade="FF"/>
          <w:sz w:val="24"/>
          <w:szCs w:val="24"/>
          <w:lang w:val="en-GB"/>
        </w:rPr>
        <w:t>Learning Environment</w:t>
      </w:r>
    </w:p>
    <w:p w:rsidR="003B7C2B" w:rsidP="42C0759A" w:rsidRDefault="003B7C2B" w14:paraId="5727A250" w14:textId="602CD46A">
      <w:pPr>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003B7C2B" w:rsidP="42C0759A" w:rsidRDefault="003B7C2B" w14:paraId="4D38EA6D" w14:textId="298C20EF">
      <w:pPr>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There is a consistently high expectation of all pupils regardless of their gender, ethnicity, disability, religion or belief, sexual orientation, age or any other recognised area of discrimination. All pupils are encouraged to improve on their own achievements and not to measure themselves against others. Parents are also encouraged to view their own children’s achievements in this light.</w:t>
      </w:r>
    </w:p>
    <w:p w:rsidR="003B7C2B" w:rsidP="42C0759A" w:rsidRDefault="003B7C2B" w14:paraId="612062B9" w14:textId="2E156433">
      <w:pPr>
        <w:pStyle w:val="ListParagraph"/>
        <w:numPr>
          <w:ilvl w:val="0"/>
          <w:numId w:val="9"/>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Teacher enthusiasm is a vital factor in achieving a high level of motivation and good results from all pupils.</w:t>
      </w:r>
    </w:p>
    <w:p w:rsidR="003B7C2B" w:rsidP="42C0759A" w:rsidRDefault="003B7C2B" w14:paraId="4CF66568" w14:textId="07E3EDF4">
      <w:pPr>
        <w:pStyle w:val="ListParagraph"/>
        <w:numPr>
          <w:ilvl w:val="0"/>
          <w:numId w:val="9"/>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Adults in the school will provide good, positive role models in their approach to all issues relating to equality of opportunity.</w:t>
      </w:r>
    </w:p>
    <w:p w:rsidR="003B7C2B" w:rsidP="42C0759A" w:rsidRDefault="003B7C2B" w14:paraId="1C254A93" w14:textId="6C0E81F0">
      <w:pPr>
        <w:pStyle w:val="ListParagraph"/>
        <w:numPr>
          <w:ilvl w:val="0"/>
          <w:numId w:val="9"/>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The school places a very high priority on the provision for special educational needs and disability. We aim to meet all pupils’ learning needs including the more able by carefully assessed and administered programmes of work.</w:t>
      </w:r>
    </w:p>
    <w:p w:rsidR="003B7C2B" w:rsidP="42C0759A" w:rsidRDefault="003B7C2B" w14:paraId="020B7B03" w14:textId="17B57E4B">
      <w:pPr>
        <w:pStyle w:val="ListParagraph"/>
        <w:numPr>
          <w:ilvl w:val="0"/>
          <w:numId w:val="9"/>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The school provides an environment in which all pupils have equal access to all facilities and resources.</w:t>
      </w:r>
    </w:p>
    <w:p w:rsidR="003B7C2B" w:rsidP="42C0759A" w:rsidRDefault="003B7C2B" w14:paraId="0127BD3E" w14:textId="5F6CB592">
      <w:pPr>
        <w:pStyle w:val="ListParagraph"/>
        <w:numPr>
          <w:ilvl w:val="0"/>
          <w:numId w:val="9"/>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All pupils are encouraged to be actively involved in their own learning.</w:t>
      </w:r>
    </w:p>
    <w:p w:rsidR="003B7C2B" w:rsidP="42C0759A" w:rsidRDefault="003B7C2B" w14:paraId="3485C48D" w14:textId="6F71BDF8">
      <w:pPr>
        <w:pStyle w:val="ListParagraph"/>
        <w:numPr>
          <w:ilvl w:val="0"/>
          <w:numId w:val="9"/>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A range of teaching methods are to be used throughout the school to ensure that effective learning takes place at all stages for all pupils.</w:t>
      </w:r>
    </w:p>
    <w:p w:rsidR="003B7C2B" w:rsidP="42C0759A" w:rsidRDefault="003B7C2B" w14:paraId="6471C162" w14:textId="27827198">
      <w:pPr>
        <w:pStyle w:val="ListParagraph"/>
        <w:numPr>
          <w:ilvl w:val="0"/>
          <w:numId w:val="9"/>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Consideration will be given to the physical learning environment – both internal and external, including displays and signage.</w:t>
      </w:r>
    </w:p>
    <w:p w:rsidR="003B7C2B" w:rsidP="42C0759A" w:rsidRDefault="003B7C2B" w14:paraId="6B23B0F9" w14:textId="58F8F614">
      <w:pPr>
        <w:pStyle w:val="Normal"/>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03B7C2B" w:rsidP="42C0759A" w:rsidRDefault="003B7C2B" w14:paraId="36594928" w14:textId="2DE3904D">
      <w:pPr>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1"/>
          <w:bCs w:val="1"/>
          <w:i w:val="0"/>
          <w:iCs w:val="0"/>
          <w:caps w:val="0"/>
          <w:smallCaps w:val="0"/>
          <w:noProof w:val="0"/>
          <w:color w:val="000000" w:themeColor="text1" w:themeTint="FF" w:themeShade="FF"/>
          <w:sz w:val="24"/>
          <w:szCs w:val="24"/>
          <w:lang w:val="en-GB"/>
        </w:rPr>
        <w:t>Curriculum</w:t>
      </w:r>
    </w:p>
    <w:p w:rsidR="003B7C2B" w:rsidP="42C0759A" w:rsidRDefault="003B7C2B" w14:paraId="58F2A4CC" w14:textId="48472957">
      <w:pPr>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003B7C2B" w:rsidP="42C0759A" w:rsidRDefault="003B7C2B" w14:paraId="0E4BA9AC" w14:textId="41B88B02">
      <w:pPr>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At Wheatley Lane we aim to ensure that:</w:t>
      </w:r>
    </w:p>
    <w:p w:rsidR="003B7C2B" w:rsidP="42C0759A" w:rsidRDefault="003B7C2B" w14:paraId="633597CC" w14:textId="034133C1">
      <w:pPr>
        <w:pStyle w:val="ListParagraph"/>
        <w:numPr>
          <w:ilvl w:val="0"/>
          <w:numId w:val="10"/>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Planning reflects our commitment to equality in all subject areas and cross curricular themes promoting positive attitudes to equality and diversity.</w:t>
      </w:r>
    </w:p>
    <w:p w:rsidR="003B7C2B" w:rsidP="42C0759A" w:rsidRDefault="003B7C2B" w14:paraId="52445B44" w14:textId="1EB59CAF">
      <w:pPr>
        <w:pStyle w:val="ListParagraph"/>
        <w:numPr>
          <w:ilvl w:val="0"/>
          <w:numId w:val="10"/>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Pupils will have opportunities to explore concepts and issues relating to identity and equality.</w:t>
      </w:r>
    </w:p>
    <w:p w:rsidR="003B7C2B" w:rsidP="42C0759A" w:rsidRDefault="003B7C2B" w14:paraId="7A43B9F7" w14:textId="5118AEDA">
      <w:pPr>
        <w:pStyle w:val="ListParagraph"/>
        <w:numPr>
          <w:ilvl w:val="0"/>
          <w:numId w:val="10"/>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Steps are taken to ensure that all pupils have access to the curriculum by taking into account their cultural, backgrounds, linguistic needs and learning styles.</w:t>
      </w:r>
    </w:p>
    <w:p w:rsidR="003B7C2B" w:rsidP="42C0759A" w:rsidRDefault="003B7C2B" w14:paraId="11B976AB" w14:textId="4955628B">
      <w:pPr>
        <w:pStyle w:val="ListParagraph"/>
        <w:numPr>
          <w:ilvl w:val="0"/>
          <w:numId w:val="10"/>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All pupils have access to qualifications which recognise attainment and achievement and promote progression.</w:t>
      </w:r>
    </w:p>
    <w:p w:rsidR="003B7C2B" w:rsidP="42C0759A" w:rsidRDefault="003B7C2B" w14:paraId="277C5AC6" w14:textId="53062939">
      <w:pPr>
        <w:pStyle w:val="Normal"/>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03B7C2B" w:rsidP="42C0759A" w:rsidRDefault="003B7C2B" w14:paraId="5A139C94" w14:textId="474653B0">
      <w:pPr>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42C0759A" w:rsidR="68508E0C">
        <w:rPr>
          <w:rFonts w:ascii="Arial" w:hAnsi="Arial" w:eastAsia="Arial" w:cs="Arial"/>
          <w:b w:val="1"/>
          <w:bCs w:val="1"/>
          <w:i w:val="0"/>
          <w:iCs w:val="0"/>
          <w:caps w:val="0"/>
          <w:smallCaps w:val="0"/>
          <w:noProof w:val="0"/>
          <w:color w:val="000000" w:themeColor="text1" w:themeTint="FF" w:themeShade="FF"/>
          <w:sz w:val="24"/>
          <w:szCs w:val="24"/>
          <w:lang w:val="en-GB"/>
        </w:rPr>
        <w:t>Resources and Materials</w:t>
      </w:r>
    </w:p>
    <w:p w:rsidR="003B7C2B" w:rsidP="42C0759A" w:rsidRDefault="003B7C2B" w14:paraId="3B67A02D" w14:textId="087887EA">
      <w:pPr>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003B7C2B" w:rsidP="42C0759A" w:rsidRDefault="003B7C2B" w14:paraId="419DBD75" w14:textId="51CB99B7">
      <w:pPr>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The provision of good quality resources and materials within school is a high priority. These resources should:</w:t>
      </w:r>
    </w:p>
    <w:p w:rsidR="003B7C2B" w:rsidP="42C0759A" w:rsidRDefault="003B7C2B" w14:paraId="404901BF" w14:textId="285CE144">
      <w:pPr>
        <w:pStyle w:val="ListParagraph"/>
        <w:numPr>
          <w:ilvl w:val="0"/>
          <w:numId w:val="11"/>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Reflect the reality of an ethnically, culturally and sexually diverse society.</w:t>
      </w:r>
    </w:p>
    <w:p w:rsidR="003B7C2B" w:rsidP="42C0759A" w:rsidRDefault="003B7C2B" w14:paraId="5C6F2E0A" w14:textId="5A062502">
      <w:pPr>
        <w:pStyle w:val="ListParagraph"/>
        <w:numPr>
          <w:ilvl w:val="0"/>
          <w:numId w:val="11"/>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Reflect a variety of viewpoints.</w:t>
      </w:r>
    </w:p>
    <w:p w:rsidR="003B7C2B" w:rsidP="42C0759A" w:rsidRDefault="003B7C2B" w14:paraId="7EC65F66" w14:textId="7A5CC8C1">
      <w:pPr>
        <w:pStyle w:val="ListParagraph"/>
        <w:numPr>
          <w:ilvl w:val="0"/>
          <w:numId w:val="11"/>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Show positive images of males and females in society.</w:t>
      </w:r>
    </w:p>
    <w:p w:rsidR="003B7C2B" w:rsidP="42C0759A" w:rsidRDefault="003B7C2B" w14:paraId="5CED058C" w14:textId="6D1827AC">
      <w:pPr>
        <w:pStyle w:val="ListParagraph"/>
        <w:numPr>
          <w:ilvl w:val="0"/>
          <w:numId w:val="11"/>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Include non-stereotypical images of all groups in a global context.</w:t>
      </w:r>
    </w:p>
    <w:p w:rsidR="003B7C2B" w:rsidP="42C0759A" w:rsidRDefault="003B7C2B" w14:paraId="3917C78B" w14:textId="20B8897E">
      <w:pPr>
        <w:pStyle w:val="ListParagraph"/>
        <w:numPr>
          <w:ilvl w:val="0"/>
          <w:numId w:val="11"/>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Be accessible to all members of school community.</w:t>
      </w:r>
    </w:p>
    <w:p w:rsidR="003B7C2B" w:rsidP="42C0759A" w:rsidRDefault="003B7C2B" w14:paraId="3C363E4C" w14:textId="4EAD0C35">
      <w:pPr>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When ordering new resources and materials we will consider how they show equality as part of the criteria for assessment.</w:t>
      </w:r>
    </w:p>
    <w:p w:rsidR="003B7C2B" w:rsidP="42C0759A" w:rsidRDefault="003B7C2B" w14:paraId="4352587D" w14:textId="2497F182">
      <w:pPr>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03B7C2B" w:rsidP="42C0759A" w:rsidRDefault="003B7C2B" w14:paraId="26F21B10" w14:textId="544C768E">
      <w:pPr>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42C0759A" w:rsidR="68508E0C">
        <w:rPr>
          <w:rFonts w:ascii="Arial" w:hAnsi="Arial" w:eastAsia="Arial" w:cs="Arial"/>
          <w:b w:val="1"/>
          <w:bCs w:val="1"/>
          <w:i w:val="0"/>
          <w:iCs w:val="0"/>
          <w:caps w:val="0"/>
          <w:smallCaps w:val="0"/>
          <w:noProof w:val="0"/>
          <w:color w:val="000000" w:themeColor="text1" w:themeTint="FF" w:themeShade="FF"/>
          <w:sz w:val="24"/>
          <w:szCs w:val="24"/>
          <w:lang w:val="en-GB"/>
        </w:rPr>
        <w:t>Language</w:t>
      </w:r>
    </w:p>
    <w:p w:rsidR="003B7C2B" w:rsidP="42C0759A" w:rsidRDefault="003B7C2B" w14:paraId="67C35312" w14:textId="2231ED07">
      <w:pPr>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003B7C2B" w:rsidP="42C0759A" w:rsidRDefault="003B7C2B" w14:paraId="7C2B537B" w14:textId="30903675">
      <w:pPr>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We recognise that it is important that all members of the school community use appropriate language which:</w:t>
      </w:r>
    </w:p>
    <w:p w:rsidR="003B7C2B" w:rsidP="42C0759A" w:rsidRDefault="003B7C2B" w14:paraId="06458DA7" w14:textId="3D76F4CF">
      <w:pPr>
        <w:pStyle w:val="ListParagraph"/>
        <w:numPr>
          <w:ilvl w:val="0"/>
          <w:numId w:val="12"/>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Does not transmit or confirm stereotypes.</w:t>
      </w:r>
    </w:p>
    <w:p w:rsidR="003B7C2B" w:rsidP="42C0759A" w:rsidRDefault="003B7C2B" w14:paraId="3727C54F" w14:textId="267DBF17">
      <w:pPr>
        <w:pStyle w:val="ListParagraph"/>
        <w:numPr>
          <w:ilvl w:val="0"/>
          <w:numId w:val="12"/>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Does not offend.</w:t>
      </w:r>
    </w:p>
    <w:p w:rsidR="003B7C2B" w:rsidP="42C0759A" w:rsidRDefault="003B7C2B" w14:paraId="6DC6C746" w14:textId="78405457">
      <w:pPr>
        <w:pStyle w:val="ListParagraph"/>
        <w:numPr>
          <w:ilvl w:val="0"/>
          <w:numId w:val="12"/>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 xml:space="preserve">Creates and enhances positive images of particular groups </w:t>
      </w:r>
    </w:p>
    <w:p w:rsidR="003B7C2B" w:rsidP="42C0759A" w:rsidRDefault="003B7C2B" w14:paraId="501643FE" w14:textId="6BA00ABA">
      <w:pPr>
        <w:pStyle w:val="ListParagraph"/>
        <w:numPr>
          <w:ilvl w:val="0"/>
          <w:numId w:val="12"/>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Creates the conditions for all people to develop their self esteem.</w:t>
      </w:r>
    </w:p>
    <w:p w:rsidR="003B7C2B" w:rsidP="42C0759A" w:rsidRDefault="003B7C2B" w14:paraId="190D81BE" w14:textId="2E82F419">
      <w:pPr>
        <w:pStyle w:val="ListParagraph"/>
        <w:numPr>
          <w:ilvl w:val="0"/>
          <w:numId w:val="12"/>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Uses accurate language in referring to particular groups or individuals and challenges in instances where this is not the case.</w:t>
      </w:r>
    </w:p>
    <w:p w:rsidR="003B7C2B" w:rsidP="42C0759A" w:rsidRDefault="003B7C2B" w14:paraId="6EB4C05D" w14:textId="350E994D">
      <w:pPr>
        <w:pStyle w:val="Normal"/>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03B7C2B" w:rsidP="42C0759A" w:rsidRDefault="003B7C2B" w14:paraId="1369135C" w14:textId="64F29C85">
      <w:pPr>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42C0759A" w:rsidR="68508E0C">
        <w:rPr>
          <w:rFonts w:ascii="Arial" w:hAnsi="Arial" w:eastAsia="Arial" w:cs="Arial"/>
          <w:b w:val="1"/>
          <w:bCs w:val="1"/>
          <w:i w:val="0"/>
          <w:iCs w:val="0"/>
          <w:caps w:val="0"/>
          <w:smallCaps w:val="0"/>
          <w:noProof w:val="0"/>
          <w:color w:val="000000" w:themeColor="text1" w:themeTint="FF" w:themeShade="FF"/>
          <w:sz w:val="24"/>
          <w:szCs w:val="24"/>
          <w:lang w:val="en-GB"/>
        </w:rPr>
        <w:t>Personal Development and Pastoral Guidance</w:t>
      </w:r>
    </w:p>
    <w:p w:rsidR="003B7C2B" w:rsidP="42C0759A" w:rsidRDefault="003B7C2B" w14:paraId="6CE3E2BE" w14:textId="0EC014C5">
      <w:pPr>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003B7C2B" w:rsidP="42C0759A" w:rsidRDefault="003B7C2B" w14:paraId="77B0034F" w14:textId="33AB6436">
      <w:pPr>
        <w:pStyle w:val="ListParagraph"/>
        <w:numPr>
          <w:ilvl w:val="0"/>
          <w:numId w:val="13"/>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Staff take account of gender, ethnicity, disability, religion or belief, sexual orientation, age or any other recognised area of discrimination and the experience and needs of particular groups such as Gypsy, Roma and Traveller, refugee and asylum seeker pupils.</w:t>
      </w:r>
    </w:p>
    <w:p w:rsidR="003B7C2B" w:rsidP="42C0759A" w:rsidRDefault="003B7C2B" w14:paraId="432C8638" w14:textId="607561B4">
      <w:pPr>
        <w:pStyle w:val="ListParagraph"/>
        <w:numPr>
          <w:ilvl w:val="0"/>
          <w:numId w:val="13"/>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All pupils are encouraged to consider the full range of opportunities available to them with no discriminatory boundaries placed on them due to their disability, gender, race or sexual orientation (whilst acknowledging that a disability may impose some practical boundaries to some career aspirations).</w:t>
      </w:r>
    </w:p>
    <w:p w:rsidR="003B7C2B" w:rsidP="42C0759A" w:rsidRDefault="003B7C2B" w14:paraId="742DBBAD" w14:textId="1D675DA7">
      <w:pPr>
        <w:pStyle w:val="ListParagraph"/>
        <w:numPr>
          <w:ilvl w:val="0"/>
          <w:numId w:val="13"/>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All pupils/staff/parents/carers are given support, as appropriate, when they experience discrimination.</w:t>
      </w:r>
    </w:p>
    <w:p w:rsidR="003B7C2B" w:rsidP="42C0759A" w:rsidRDefault="003B7C2B" w14:paraId="439F60AB" w14:textId="1C1116F2">
      <w:pPr>
        <w:pStyle w:val="ListParagraph"/>
        <w:numPr>
          <w:ilvl w:val="0"/>
          <w:numId w:val="13"/>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We recognise that perpetrators may also be victims and require support.</w:t>
      </w:r>
    </w:p>
    <w:p w:rsidR="003B7C2B" w:rsidP="42C0759A" w:rsidRDefault="003B7C2B" w14:paraId="77739B55" w14:textId="192B6A59">
      <w:pPr>
        <w:pStyle w:val="ListParagraph"/>
        <w:numPr>
          <w:ilvl w:val="0"/>
          <w:numId w:val="13"/>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Positive role models are used throughout the school to ensure that different groups of pupils can see themselves reflected in the school community.</w:t>
      </w:r>
    </w:p>
    <w:p w:rsidR="003B7C2B" w:rsidP="42C0759A" w:rsidRDefault="003B7C2B" w14:paraId="07628874" w14:textId="05FCD138">
      <w:pPr>
        <w:pStyle w:val="ListParagraph"/>
        <w:numPr>
          <w:ilvl w:val="0"/>
          <w:numId w:val="13"/>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68508E0C">
        <w:rPr>
          <w:rFonts w:ascii="Arial" w:hAnsi="Arial" w:eastAsia="Arial" w:cs="Arial"/>
          <w:b w:val="0"/>
          <w:bCs w:val="0"/>
          <w:i w:val="0"/>
          <w:iCs w:val="0"/>
          <w:caps w:val="0"/>
          <w:smallCaps w:val="0"/>
          <w:noProof w:val="0"/>
          <w:color w:val="000000" w:themeColor="text1" w:themeTint="FF" w:themeShade="FF"/>
          <w:sz w:val="24"/>
          <w:szCs w:val="24"/>
          <w:lang w:val="en-GB"/>
        </w:rPr>
        <w:t>Emphasis is placed on the value that diversity brings to the school community rather than the challenges.</w:t>
      </w:r>
    </w:p>
    <w:p w:rsidR="003B7C2B" w:rsidP="42C0759A" w:rsidRDefault="003B7C2B" w14:paraId="32AAD8DB" w14:textId="21520ED3">
      <w:pPr>
        <w:pStyle w:val="Normal"/>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03B7C2B" w:rsidP="42C0759A" w:rsidRDefault="003B7C2B" w14:paraId="61B068A6" w14:textId="20CFAFEA">
      <w:pPr>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42C0759A" w:rsidR="29C9262B">
        <w:rPr>
          <w:rFonts w:ascii="Arial" w:hAnsi="Arial" w:eastAsia="Arial" w:cs="Arial"/>
          <w:b w:val="1"/>
          <w:bCs w:val="1"/>
          <w:i w:val="0"/>
          <w:iCs w:val="0"/>
          <w:caps w:val="0"/>
          <w:smallCaps w:val="0"/>
          <w:noProof w:val="0"/>
          <w:color w:val="000000" w:themeColor="text1" w:themeTint="FF" w:themeShade="FF"/>
          <w:sz w:val="24"/>
          <w:szCs w:val="24"/>
          <w:lang w:val="en-GB"/>
        </w:rPr>
        <w:t>Monitoring and Review</w:t>
      </w:r>
    </w:p>
    <w:p w:rsidR="003B7C2B" w:rsidP="42C0759A" w:rsidRDefault="003B7C2B" w14:paraId="29025AC4" w14:textId="26CFB86B">
      <w:pPr>
        <w:spacing w:before="0" w:beforeAutospacing="off" w:after="0" w:afterAutospacing="off"/>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003B7C2B" w:rsidP="42C0759A" w:rsidRDefault="003B7C2B" w14:paraId="744DAA9C" w14:textId="2893B747">
      <w:pPr>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29C9262B">
        <w:rPr>
          <w:rFonts w:ascii="Arial" w:hAnsi="Arial" w:eastAsia="Arial" w:cs="Arial"/>
          <w:b w:val="0"/>
          <w:bCs w:val="0"/>
          <w:i w:val="0"/>
          <w:iCs w:val="0"/>
          <w:caps w:val="0"/>
          <w:smallCaps w:val="0"/>
          <w:noProof w:val="0"/>
          <w:color w:val="000000" w:themeColor="text1" w:themeTint="FF" w:themeShade="FF"/>
          <w:sz w:val="24"/>
          <w:szCs w:val="24"/>
          <w:lang w:val="en-GB"/>
        </w:rPr>
        <w:t xml:space="preserve">Wheatley Lane is an inclusive school, working towards greater equality in the whole school community. We use the curriculum and teaching to enhance the self-esteem of all those it serves and to provide a learning environment in which </w:t>
      </w:r>
      <w:r w:rsidRPr="42C0759A" w:rsidR="29C9262B">
        <w:rPr>
          <w:rFonts w:ascii="Arial" w:hAnsi="Arial" w:eastAsia="Arial" w:cs="Arial"/>
          <w:b w:val="0"/>
          <w:bCs w:val="0"/>
          <w:i w:val="0"/>
          <w:iCs w:val="0"/>
          <w:caps w:val="0"/>
          <w:smallCaps w:val="0"/>
          <w:noProof w:val="0"/>
          <w:color w:val="000000" w:themeColor="text1" w:themeTint="FF" w:themeShade="FF"/>
          <w:sz w:val="24"/>
          <w:szCs w:val="24"/>
          <w:lang w:val="en-GB"/>
        </w:rPr>
        <w:t>each individual</w:t>
      </w:r>
      <w:r w:rsidRPr="42C0759A" w:rsidR="29C9262B">
        <w:rPr>
          <w:rFonts w:ascii="Arial" w:hAnsi="Arial" w:eastAsia="Arial" w:cs="Arial"/>
          <w:b w:val="0"/>
          <w:bCs w:val="0"/>
          <w:i w:val="0"/>
          <w:iCs w:val="0"/>
          <w:caps w:val="0"/>
          <w:smallCaps w:val="0"/>
          <w:noProof w:val="0"/>
          <w:color w:val="000000" w:themeColor="text1" w:themeTint="FF" w:themeShade="FF"/>
          <w:sz w:val="24"/>
          <w:szCs w:val="24"/>
          <w:lang w:val="en-GB"/>
        </w:rPr>
        <w:t xml:space="preserve"> is encouraged to fulfil her or his potential.</w:t>
      </w:r>
    </w:p>
    <w:p w:rsidR="003B7C2B" w:rsidP="42C0759A" w:rsidRDefault="003B7C2B" w14:paraId="11C529BE" w14:textId="783A2E39">
      <w:pPr>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03B7C2B" w:rsidP="42C0759A" w:rsidRDefault="003B7C2B" w14:paraId="3D20F6AC" w14:textId="7C2F52C7">
      <w:pPr>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29C9262B">
        <w:rPr>
          <w:rFonts w:ascii="Arial" w:hAnsi="Arial" w:eastAsia="Arial" w:cs="Arial"/>
          <w:b w:val="0"/>
          <w:bCs w:val="0"/>
          <w:i w:val="0"/>
          <w:iCs w:val="0"/>
          <w:caps w:val="0"/>
          <w:smallCaps w:val="0"/>
          <w:noProof w:val="0"/>
          <w:color w:val="000000" w:themeColor="text1" w:themeTint="FF" w:themeShade="FF"/>
          <w:sz w:val="24"/>
          <w:szCs w:val="24"/>
          <w:lang w:val="en-GB"/>
        </w:rPr>
        <w:t>We collect and analyse a range of equality information for our pupils including:</w:t>
      </w:r>
    </w:p>
    <w:p w:rsidR="003B7C2B" w:rsidP="42C0759A" w:rsidRDefault="003B7C2B" w14:paraId="65517A1E" w14:textId="18F1EE24">
      <w:pPr>
        <w:pStyle w:val="ListParagraph"/>
        <w:numPr>
          <w:ilvl w:val="0"/>
          <w:numId w:val="18"/>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29C9262B">
        <w:rPr>
          <w:rFonts w:ascii="Arial" w:hAnsi="Arial" w:eastAsia="Arial" w:cs="Arial"/>
          <w:b w:val="0"/>
          <w:bCs w:val="0"/>
          <w:i w:val="0"/>
          <w:iCs w:val="0"/>
          <w:caps w:val="0"/>
          <w:smallCaps w:val="0"/>
          <w:noProof w:val="0"/>
          <w:color w:val="000000" w:themeColor="text1" w:themeTint="FF" w:themeShade="FF"/>
          <w:sz w:val="24"/>
          <w:szCs w:val="24"/>
          <w:lang w:val="en-GB"/>
        </w:rPr>
        <w:t>Documentation arising for school self-evaluation.</w:t>
      </w:r>
    </w:p>
    <w:p w:rsidR="003B7C2B" w:rsidP="42C0759A" w:rsidRDefault="003B7C2B" w14:paraId="4F167E34" w14:textId="4701E1AD">
      <w:pPr>
        <w:pStyle w:val="ListParagraph"/>
        <w:numPr>
          <w:ilvl w:val="0"/>
          <w:numId w:val="18"/>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29C9262B">
        <w:rPr>
          <w:rFonts w:ascii="Arial" w:hAnsi="Arial" w:eastAsia="Arial" w:cs="Arial"/>
          <w:b w:val="0"/>
          <w:bCs w:val="0"/>
          <w:i w:val="0"/>
          <w:iCs w:val="0"/>
          <w:caps w:val="0"/>
          <w:smallCaps w:val="0"/>
          <w:noProof w:val="0"/>
          <w:color w:val="000000" w:themeColor="text1" w:themeTint="FF" w:themeShade="FF"/>
          <w:sz w:val="24"/>
          <w:szCs w:val="24"/>
          <w:lang w:val="en-GB"/>
        </w:rPr>
        <w:t>LSIP provides information by ethnicity, disability and gender, Free School Meals (FSM).</w:t>
      </w:r>
    </w:p>
    <w:p w:rsidR="003B7C2B" w:rsidP="42C0759A" w:rsidRDefault="003B7C2B" w14:paraId="67A2A963" w14:textId="5ED7C2F1">
      <w:pPr>
        <w:pStyle w:val="ListParagraph"/>
        <w:numPr>
          <w:ilvl w:val="0"/>
          <w:numId w:val="18"/>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29C9262B">
        <w:rPr>
          <w:rFonts w:ascii="Arial" w:hAnsi="Arial" w:eastAsia="Arial" w:cs="Arial"/>
          <w:b w:val="0"/>
          <w:bCs w:val="0"/>
          <w:i w:val="0"/>
          <w:iCs w:val="0"/>
          <w:caps w:val="0"/>
          <w:smallCaps w:val="0"/>
          <w:noProof w:val="0"/>
          <w:color w:val="000000" w:themeColor="text1" w:themeTint="FF" w:themeShade="FF"/>
          <w:sz w:val="24"/>
          <w:szCs w:val="24"/>
          <w:lang w:val="en-GB"/>
        </w:rPr>
        <w:t>Attainment data</w:t>
      </w:r>
    </w:p>
    <w:p w:rsidR="003B7C2B" w:rsidP="42C0759A" w:rsidRDefault="003B7C2B" w14:paraId="04AA1DFE" w14:textId="2345305A">
      <w:pPr>
        <w:pStyle w:val="ListParagraph"/>
        <w:spacing w:before="0" w:beforeAutospacing="off" w:after="0" w:afterAutospacing="off"/>
        <w:ind w:left="72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03B7C2B" w:rsidP="42C0759A" w:rsidRDefault="003B7C2B" w14:paraId="4EB3D16F" w14:textId="775D7652">
      <w:pPr>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29C9262B">
        <w:rPr>
          <w:rFonts w:ascii="Arial" w:hAnsi="Arial" w:eastAsia="Arial" w:cs="Arial"/>
          <w:b w:val="0"/>
          <w:bCs w:val="0"/>
          <w:i w:val="0"/>
          <w:iCs w:val="0"/>
          <w:caps w:val="0"/>
          <w:smallCaps w:val="0"/>
          <w:noProof w:val="0"/>
          <w:color w:val="000000" w:themeColor="text1" w:themeTint="FF" w:themeShade="FF"/>
          <w:sz w:val="24"/>
          <w:szCs w:val="24"/>
          <w:lang w:val="en-GB"/>
        </w:rPr>
        <w:t>We make regular assessments of pupils’ learning and use this information to track pupils’ progress, as they move through the school. As part of this process, we regularly monitor the performance of different groups, to ensure that all groups of pupils are making the best possible progress. We use this information to adjust future teaching and learning plans, as necessary.</w:t>
      </w:r>
    </w:p>
    <w:p w:rsidR="003B7C2B" w:rsidP="42C0759A" w:rsidRDefault="003B7C2B" w14:paraId="79B6B7F6" w14:textId="5648C2B6">
      <w:pPr>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29C9262B">
        <w:rPr>
          <w:rFonts w:ascii="Arial" w:hAnsi="Arial" w:eastAsia="Arial" w:cs="Arial"/>
          <w:b w:val="0"/>
          <w:bCs w:val="0"/>
          <w:i w:val="0"/>
          <w:iCs w:val="0"/>
          <w:caps w:val="0"/>
          <w:smallCaps w:val="0"/>
          <w:noProof w:val="0"/>
          <w:color w:val="000000" w:themeColor="text1" w:themeTint="FF" w:themeShade="FF"/>
          <w:sz w:val="24"/>
          <w:szCs w:val="24"/>
          <w:lang w:val="en-GB"/>
        </w:rPr>
        <w:t xml:space="preserve">Resources are available to support groups of pupils where the information suggests that progress is not as good as it should be. The </w:t>
      </w:r>
      <w:r w:rsidRPr="42C0759A" w:rsidR="571C1C6B">
        <w:rPr>
          <w:rFonts w:ascii="Arial" w:hAnsi="Arial" w:eastAsia="Arial" w:cs="Arial"/>
          <w:b w:val="0"/>
          <w:bCs w:val="0"/>
          <w:i w:val="0"/>
          <w:iCs w:val="0"/>
          <w:caps w:val="0"/>
          <w:smallCaps w:val="0"/>
          <w:noProof w:val="0"/>
          <w:color w:val="000000" w:themeColor="text1" w:themeTint="FF" w:themeShade="FF"/>
          <w:sz w:val="24"/>
          <w:szCs w:val="24"/>
          <w:lang w:val="en-GB"/>
        </w:rPr>
        <w:t>Local Advisory Board</w:t>
      </w:r>
      <w:r w:rsidRPr="42C0759A" w:rsidR="29C9262B">
        <w:rPr>
          <w:rFonts w:ascii="Arial" w:hAnsi="Arial" w:eastAsia="Arial" w:cs="Arial"/>
          <w:b w:val="0"/>
          <w:bCs w:val="0"/>
          <w:i w:val="0"/>
          <w:iCs w:val="0"/>
          <w:caps w:val="0"/>
          <w:smallCaps w:val="0"/>
          <w:noProof w:val="0"/>
          <w:color w:val="000000" w:themeColor="text1" w:themeTint="FF" w:themeShade="FF"/>
          <w:sz w:val="24"/>
          <w:szCs w:val="24"/>
          <w:lang w:val="en-GB"/>
        </w:rPr>
        <w:t xml:space="preserve"> receives regular updates on pupil performance information.</w:t>
      </w:r>
    </w:p>
    <w:p w:rsidR="003B7C2B" w:rsidP="42C0759A" w:rsidRDefault="003B7C2B" w14:paraId="3A5B74E8" w14:textId="18888BCD">
      <w:pPr>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29C9262B">
        <w:rPr>
          <w:rFonts w:ascii="Arial" w:hAnsi="Arial" w:eastAsia="Arial" w:cs="Arial"/>
          <w:b w:val="0"/>
          <w:bCs w:val="0"/>
          <w:i w:val="0"/>
          <w:iCs w:val="0"/>
          <w:caps w:val="0"/>
          <w:smallCaps w:val="0"/>
          <w:noProof w:val="0"/>
          <w:color w:val="000000" w:themeColor="text1" w:themeTint="FF" w:themeShade="FF"/>
          <w:sz w:val="24"/>
          <w:szCs w:val="24"/>
          <w:lang w:val="en-GB"/>
        </w:rPr>
        <w:t>School performance information is compared to national data and Local Authority data, to ensure that pupils are making appropriate progress when compared to all schools, and to schools in similar circumstances.</w:t>
      </w:r>
    </w:p>
    <w:p w:rsidR="003B7C2B" w:rsidP="42C0759A" w:rsidRDefault="003B7C2B" w14:paraId="79C43E56" w14:textId="19400014">
      <w:pPr>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29C9262B">
        <w:rPr>
          <w:rFonts w:ascii="Arial" w:hAnsi="Arial" w:eastAsia="Arial" w:cs="Arial"/>
          <w:b w:val="0"/>
          <w:bCs w:val="0"/>
          <w:i w:val="0"/>
          <w:iCs w:val="0"/>
          <w:caps w:val="0"/>
          <w:smallCaps w:val="0"/>
          <w:noProof w:val="0"/>
          <w:color w:val="000000" w:themeColor="text1" w:themeTint="FF" w:themeShade="FF"/>
          <w:sz w:val="24"/>
          <w:szCs w:val="24"/>
          <w:lang w:val="en-GB"/>
        </w:rPr>
        <w:t xml:space="preserve">As well as monitoring pupil performance information, we also regularly </w:t>
      </w:r>
      <w:r w:rsidRPr="42C0759A" w:rsidR="29C9262B">
        <w:rPr>
          <w:rFonts w:ascii="Arial" w:hAnsi="Arial" w:eastAsia="Arial" w:cs="Arial"/>
          <w:b w:val="0"/>
          <w:bCs w:val="0"/>
          <w:i w:val="0"/>
          <w:iCs w:val="0"/>
          <w:caps w:val="0"/>
          <w:smallCaps w:val="0"/>
          <w:noProof w:val="0"/>
          <w:color w:val="000000" w:themeColor="text1" w:themeTint="FF" w:themeShade="FF"/>
          <w:sz w:val="24"/>
          <w:szCs w:val="24"/>
          <w:lang w:val="en-GB"/>
        </w:rPr>
        <w:t>monitor</w:t>
      </w:r>
      <w:r w:rsidRPr="42C0759A" w:rsidR="29C9262B">
        <w:rPr>
          <w:rFonts w:ascii="Arial" w:hAnsi="Arial" w:eastAsia="Arial" w:cs="Arial"/>
          <w:b w:val="0"/>
          <w:bCs w:val="0"/>
          <w:i w:val="0"/>
          <w:iCs w:val="0"/>
          <w:caps w:val="0"/>
          <w:smallCaps w:val="0"/>
          <w:noProof w:val="0"/>
          <w:color w:val="000000" w:themeColor="text1" w:themeTint="FF" w:themeShade="FF"/>
          <w:sz w:val="24"/>
          <w:szCs w:val="24"/>
          <w:lang w:val="en-GB"/>
        </w:rPr>
        <w:t xml:space="preserve"> a range of other information. This relates to:</w:t>
      </w:r>
    </w:p>
    <w:p w:rsidR="003B7C2B" w:rsidP="42C0759A" w:rsidRDefault="003B7C2B" w14:paraId="76D6DC94" w14:textId="506C93C4">
      <w:pPr>
        <w:pStyle w:val="ListParagraph"/>
        <w:numPr>
          <w:ilvl w:val="0"/>
          <w:numId w:val="19"/>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29C9262B">
        <w:rPr>
          <w:rFonts w:ascii="Arial" w:hAnsi="Arial" w:eastAsia="Arial" w:cs="Arial"/>
          <w:b w:val="0"/>
          <w:bCs w:val="0"/>
          <w:i w:val="0"/>
          <w:iCs w:val="0"/>
          <w:caps w:val="0"/>
          <w:smallCaps w:val="0"/>
          <w:noProof w:val="0"/>
          <w:color w:val="000000" w:themeColor="text1" w:themeTint="FF" w:themeShade="FF"/>
          <w:sz w:val="24"/>
          <w:szCs w:val="24"/>
          <w:lang w:val="en-GB"/>
        </w:rPr>
        <w:t>Attendance</w:t>
      </w:r>
    </w:p>
    <w:p w:rsidR="003B7C2B" w:rsidP="42C0759A" w:rsidRDefault="003B7C2B" w14:paraId="4814388D" w14:textId="4EE9F9C6">
      <w:pPr>
        <w:pStyle w:val="ListParagraph"/>
        <w:numPr>
          <w:ilvl w:val="0"/>
          <w:numId w:val="19"/>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29C9262B">
        <w:rPr>
          <w:rFonts w:ascii="Arial" w:hAnsi="Arial" w:eastAsia="Arial" w:cs="Arial"/>
          <w:b w:val="0"/>
          <w:bCs w:val="0"/>
          <w:i w:val="0"/>
          <w:iCs w:val="0"/>
          <w:caps w:val="0"/>
          <w:smallCaps w:val="0"/>
          <w:noProof w:val="0"/>
          <w:color w:val="000000" w:themeColor="text1" w:themeTint="FF" w:themeShade="FF"/>
          <w:sz w:val="24"/>
          <w:szCs w:val="24"/>
          <w:lang w:val="en-GB"/>
        </w:rPr>
        <w:t>Exclusions and truancy</w:t>
      </w:r>
    </w:p>
    <w:p w:rsidR="003B7C2B" w:rsidP="42C0759A" w:rsidRDefault="003B7C2B" w14:paraId="65297A66" w14:textId="1A323654">
      <w:pPr>
        <w:pStyle w:val="ListParagraph"/>
        <w:numPr>
          <w:ilvl w:val="0"/>
          <w:numId w:val="19"/>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29C9262B">
        <w:rPr>
          <w:rFonts w:ascii="Arial" w:hAnsi="Arial" w:eastAsia="Arial" w:cs="Arial"/>
          <w:b w:val="0"/>
          <w:bCs w:val="0"/>
          <w:i w:val="0"/>
          <w:iCs w:val="0"/>
          <w:caps w:val="0"/>
          <w:smallCaps w:val="0"/>
          <w:noProof w:val="0"/>
          <w:color w:val="000000" w:themeColor="text1" w:themeTint="FF" w:themeShade="FF"/>
          <w:sz w:val="24"/>
          <w:szCs w:val="24"/>
          <w:lang w:val="en-GB"/>
        </w:rPr>
        <w:t xml:space="preserve">Racism, disability, sexism, </w:t>
      </w:r>
      <w:r w:rsidRPr="42C0759A" w:rsidR="29C9262B">
        <w:rPr>
          <w:rFonts w:ascii="Arial" w:hAnsi="Arial" w:eastAsia="Arial" w:cs="Arial"/>
          <w:b w:val="0"/>
          <w:bCs w:val="0"/>
          <w:i w:val="0"/>
          <w:iCs w:val="0"/>
          <w:caps w:val="0"/>
          <w:smallCaps w:val="0"/>
          <w:noProof w:val="0"/>
          <w:color w:val="000000" w:themeColor="text1" w:themeTint="FF" w:themeShade="FF"/>
          <w:sz w:val="24"/>
          <w:szCs w:val="24"/>
          <w:lang w:val="en-GB"/>
        </w:rPr>
        <w:t>homophobia</w:t>
      </w:r>
      <w:r w:rsidRPr="42C0759A" w:rsidR="29C9262B">
        <w:rPr>
          <w:rFonts w:ascii="Arial" w:hAnsi="Arial" w:eastAsia="Arial" w:cs="Arial"/>
          <w:b w:val="0"/>
          <w:bCs w:val="0"/>
          <w:i w:val="0"/>
          <w:iCs w:val="0"/>
          <w:caps w:val="0"/>
          <w:smallCaps w:val="0"/>
          <w:noProof w:val="0"/>
          <w:color w:val="000000" w:themeColor="text1" w:themeTint="FF" w:themeShade="FF"/>
          <w:sz w:val="24"/>
          <w:szCs w:val="24"/>
          <w:lang w:val="en-GB"/>
        </w:rPr>
        <w:t xml:space="preserve"> and all forms of bullying</w:t>
      </w:r>
    </w:p>
    <w:p w:rsidR="003B7C2B" w:rsidP="42C0759A" w:rsidRDefault="003B7C2B" w14:paraId="3B6E4C8E" w14:textId="2609DE43">
      <w:pPr>
        <w:pStyle w:val="ListParagraph"/>
        <w:numPr>
          <w:ilvl w:val="0"/>
          <w:numId w:val="19"/>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29C9262B">
        <w:rPr>
          <w:rFonts w:ascii="Arial" w:hAnsi="Arial" w:eastAsia="Arial" w:cs="Arial"/>
          <w:b w:val="0"/>
          <w:bCs w:val="0"/>
          <w:i w:val="0"/>
          <w:iCs w:val="0"/>
          <w:caps w:val="0"/>
          <w:smallCaps w:val="0"/>
          <w:noProof w:val="0"/>
          <w:color w:val="000000" w:themeColor="text1" w:themeTint="FF" w:themeShade="FF"/>
          <w:sz w:val="24"/>
          <w:szCs w:val="24"/>
          <w:lang w:val="en-GB"/>
        </w:rPr>
        <w:t>Parental involvement</w:t>
      </w:r>
    </w:p>
    <w:p w:rsidR="003B7C2B" w:rsidP="42C0759A" w:rsidRDefault="003B7C2B" w14:paraId="41900B4D" w14:textId="3CF454F5">
      <w:pPr>
        <w:pStyle w:val="ListParagraph"/>
        <w:numPr>
          <w:ilvl w:val="0"/>
          <w:numId w:val="19"/>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29C9262B">
        <w:rPr>
          <w:rFonts w:ascii="Arial" w:hAnsi="Arial" w:eastAsia="Arial" w:cs="Arial"/>
          <w:b w:val="0"/>
          <w:bCs w:val="0"/>
          <w:i w:val="0"/>
          <w:iCs w:val="0"/>
          <w:caps w:val="0"/>
          <w:smallCaps w:val="0"/>
          <w:noProof w:val="0"/>
          <w:color w:val="000000" w:themeColor="text1" w:themeTint="FF" w:themeShade="FF"/>
          <w:sz w:val="24"/>
          <w:szCs w:val="24"/>
          <w:lang w:val="en-GB"/>
        </w:rPr>
        <w:t>Participation in Extended Learning Opportunities</w:t>
      </w:r>
    </w:p>
    <w:p w:rsidR="003B7C2B" w:rsidP="42C0759A" w:rsidRDefault="003B7C2B" w14:paraId="73B757EB" w14:textId="3667DDF0">
      <w:pPr>
        <w:pStyle w:val="ListParagraph"/>
        <w:spacing w:before="0" w:beforeAutospacing="off" w:after="0" w:afterAutospacing="off"/>
        <w:ind w:left="72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03B7C2B" w:rsidP="42C0759A" w:rsidRDefault="003B7C2B" w14:paraId="46EDDC37" w14:textId="34E094AD">
      <w:pPr>
        <w:spacing w:before="0" w:beforeAutospacing="off" w:after="0" w:afterAutospacing="off"/>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C0759A" w:rsidR="29C9262B">
        <w:rPr>
          <w:rFonts w:ascii="Arial" w:hAnsi="Arial" w:eastAsia="Arial" w:cs="Arial"/>
          <w:b w:val="0"/>
          <w:bCs w:val="0"/>
          <w:i w:val="0"/>
          <w:iCs w:val="0"/>
          <w:caps w:val="0"/>
          <w:smallCaps w:val="0"/>
          <w:noProof w:val="0"/>
          <w:color w:val="000000" w:themeColor="text1" w:themeTint="FF" w:themeShade="FF"/>
          <w:sz w:val="24"/>
          <w:szCs w:val="24"/>
          <w:lang w:val="en-GB"/>
        </w:rPr>
        <w:t>Our monitoring activities enable us to identify any differences in pupil performance and provide specific support as required, including pastoral support. This allows us to take appropriate action to meet the needs of specific groups in order to make necessary improvements.</w:t>
      </w:r>
    </w:p>
    <w:p w:rsidR="003B7C2B" w:rsidP="42C0759A" w:rsidRDefault="003B7C2B" w14:paraId="5D31186E" w14:textId="79039B1C">
      <w:pPr>
        <w:spacing w:before="0" w:beforeAutospacing="off" w:after="200" w:afterAutospacing="off"/>
        <w:jc w:val="left"/>
        <w:rPr>
          <w:rFonts w:ascii="Arial" w:hAnsi="Arial" w:eastAsia="Arial" w:cs="Arial"/>
          <w:noProof w:val="0"/>
          <w:color w:val="000000" w:themeColor="text1" w:themeTint="FF" w:themeShade="FF"/>
          <w:sz w:val="24"/>
          <w:szCs w:val="24"/>
          <w:lang w:val="en-US"/>
        </w:rPr>
      </w:pPr>
    </w:p>
    <w:p w:rsidR="003B7C2B" w:rsidP="42C0759A" w:rsidRDefault="003B7C2B" w14:paraId="16FB0509" w14:textId="345620BB">
      <w:pPr>
        <w:spacing w:before="0" w:beforeAutospacing="off" w:after="200" w:afterAutospacing="off"/>
        <w:jc w:val="left"/>
        <w:rPr>
          <w:rFonts w:ascii="Arial" w:hAnsi="Arial" w:eastAsia="Arial" w:cs="Arial"/>
          <w:noProof w:val="0"/>
          <w:color w:val="000000" w:themeColor="text1" w:themeTint="FF" w:themeShade="FF"/>
          <w:sz w:val="24"/>
          <w:szCs w:val="24"/>
          <w:lang w:val="en-US"/>
        </w:rPr>
      </w:pPr>
      <w:r w:rsidRPr="42C0759A" w:rsidR="0954E0DC">
        <w:rPr>
          <w:rFonts w:ascii="Arial" w:hAnsi="Arial" w:eastAsia="Arial" w:cs="Arial"/>
          <w:noProof w:val="0"/>
          <w:color w:val="000000" w:themeColor="text1" w:themeTint="FF" w:themeShade="FF"/>
          <w:sz w:val="24"/>
          <w:szCs w:val="24"/>
          <w:lang w:val="en-US"/>
        </w:rPr>
        <w:t>We will review and update the equality information we publish at least each year to demonstrate how we are meeting the aims of the general public sector equality duty and to evidence progress made towards our equality objectives.  Our objectives will be drawn up and published by the Governing Board at least every 4 years.</w:t>
      </w:r>
    </w:p>
    <w:p w:rsidR="003B7C2B" w:rsidP="42C0759A" w:rsidRDefault="003B7C2B" w14:paraId="19BA67DA" w14:textId="1B19FBC8">
      <w:pPr>
        <w:spacing w:before="0" w:beforeAutospacing="off" w:after="200" w:afterAutospacing="off"/>
        <w:jc w:val="left"/>
        <w:rPr>
          <w:rFonts w:ascii="Arial" w:hAnsi="Arial" w:eastAsia="Arial" w:cs="Arial"/>
          <w:noProof w:val="0"/>
          <w:color w:val="000000" w:themeColor="text1" w:themeTint="FF" w:themeShade="FF"/>
          <w:sz w:val="24"/>
          <w:szCs w:val="24"/>
          <w:lang w:val="en-US"/>
        </w:rPr>
      </w:pPr>
    </w:p>
    <w:p w:rsidR="003B7C2B" w:rsidRDefault="003B7C2B" w14:paraId="3BD28CF3" w14:textId="22844DE0"/>
    <w:sectPr w:rsidR="003B7C2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8">
    <w:nsid w:val="46ef86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48401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6c0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081a1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34427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9bd82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28a76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fc434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68745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dc100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b7988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4e5cb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d427c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14cc9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ca5f8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b1e47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4151126A"/>
    <w:multiLevelType w:val="hybridMultilevel"/>
    <w:tmpl w:val="E15AB8F4"/>
    <w:lvl w:ilvl="0" w:tplc="08090001">
      <w:start w:val="1"/>
      <w:numFmt w:val="bullet"/>
      <w:lvlText w:val=""/>
      <w:lvlJc w:val="left"/>
      <w:pPr>
        <w:ind w:left="720" w:hanging="360"/>
      </w:pPr>
      <w:rPr>
        <w:rFonts w:hint="default" w:ascii="Symbol" w:hAnsi="Symbol"/>
      </w:rPr>
    </w:lvl>
    <w:lvl w:ilvl="1" w:tplc="6242D28E">
      <w:numFmt w:val="bullet"/>
      <w:lvlText w:val="•"/>
      <w:lvlJc w:val="left"/>
      <w:pPr>
        <w:ind w:left="1440" w:hanging="360"/>
      </w:pPr>
      <w:rPr>
        <w:rFonts w:hint="default" w:ascii="Calibri" w:hAnsi="Calibri" w:cs="Calibri" w:eastAsiaTheme="minorHAns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517F4626"/>
    <w:multiLevelType w:val="hybridMultilevel"/>
    <w:tmpl w:val="6BE6BB1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2461227"/>
    <w:multiLevelType w:val="hybridMultilevel"/>
    <w:tmpl w:val="E67246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1" w16cid:durableId="1040277329">
    <w:abstractNumId w:val="0"/>
  </w:num>
  <w:num w:numId="2" w16cid:durableId="1333951688">
    <w:abstractNumId w:val="1"/>
  </w:num>
  <w:num w:numId="3" w16cid:durableId="7680457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28A"/>
    <w:rsid w:val="003B7C2B"/>
    <w:rsid w:val="004042FC"/>
    <w:rsid w:val="004F33CF"/>
    <w:rsid w:val="006457C4"/>
    <w:rsid w:val="007438C6"/>
    <w:rsid w:val="007A207C"/>
    <w:rsid w:val="007D128A"/>
    <w:rsid w:val="009047E3"/>
    <w:rsid w:val="009CBAE5"/>
    <w:rsid w:val="00D3274F"/>
    <w:rsid w:val="00E6740B"/>
    <w:rsid w:val="0512E5BD"/>
    <w:rsid w:val="062C9751"/>
    <w:rsid w:val="064B1164"/>
    <w:rsid w:val="06C1EE93"/>
    <w:rsid w:val="084E55D2"/>
    <w:rsid w:val="08758CE7"/>
    <w:rsid w:val="0954E0DC"/>
    <w:rsid w:val="0A4AAAE3"/>
    <w:rsid w:val="0E6726D8"/>
    <w:rsid w:val="12085CD0"/>
    <w:rsid w:val="12237574"/>
    <w:rsid w:val="14201536"/>
    <w:rsid w:val="14C4C2E7"/>
    <w:rsid w:val="152EA2BE"/>
    <w:rsid w:val="1544EDA0"/>
    <w:rsid w:val="16E0E3FD"/>
    <w:rsid w:val="1778B96D"/>
    <w:rsid w:val="18008D4A"/>
    <w:rsid w:val="195E57B2"/>
    <w:rsid w:val="199C0CE9"/>
    <w:rsid w:val="19F6E853"/>
    <w:rsid w:val="1CE381B0"/>
    <w:rsid w:val="1F749D48"/>
    <w:rsid w:val="1FBEA49D"/>
    <w:rsid w:val="1FCE3ECD"/>
    <w:rsid w:val="20911509"/>
    <w:rsid w:val="22AA88C7"/>
    <w:rsid w:val="2317EFFD"/>
    <w:rsid w:val="23FAF95C"/>
    <w:rsid w:val="2569894C"/>
    <w:rsid w:val="2675B251"/>
    <w:rsid w:val="284F3FDD"/>
    <w:rsid w:val="29137674"/>
    <w:rsid w:val="29C9262B"/>
    <w:rsid w:val="2A76850B"/>
    <w:rsid w:val="2D99E8F2"/>
    <w:rsid w:val="2F878E3F"/>
    <w:rsid w:val="2FBA98F1"/>
    <w:rsid w:val="31E0BA19"/>
    <w:rsid w:val="3619AF71"/>
    <w:rsid w:val="3644D30A"/>
    <w:rsid w:val="3677E109"/>
    <w:rsid w:val="37902F92"/>
    <w:rsid w:val="389C085E"/>
    <w:rsid w:val="3A874F01"/>
    <w:rsid w:val="3BE408DD"/>
    <w:rsid w:val="3C0572F1"/>
    <w:rsid w:val="3C477932"/>
    <w:rsid w:val="3CDDADBB"/>
    <w:rsid w:val="3D0EE74F"/>
    <w:rsid w:val="42C0759A"/>
    <w:rsid w:val="446536D0"/>
    <w:rsid w:val="44C8344A"/>
    <w:rsid w:val="44D0235E"/>
    <w:rsid w:val="44FD6BA9"/>
    <w:rsid w:val="4558B47C"/>
    <w:rsid w:val="461651A1"/>
    <w:rsid w:val="47795EC3"/>
    <w:rsid w:val="48A53A75"/>
    <w:rsid w:val="49B41EE4"/>
    <w:rsid w:val="4A1F6549"/>
    <w:rsid w:val="4A52004F"/>
    <w:rsid w:val="4A5B038A"/>
    <w:rsid w:val="4AB0A5DC"/>
    <w:rsid w:val="4AF0F537"/>
    <w:rsid w:val="4C7EE7C2"/>
    <w:rsid w:val="4D7AF8AA"/>
    <w:rsid w:val="4FD8CD03"/>
    <w:rsid w:val="52A5C07B"/>
    <w:rsid w:val="52ECF4FA"/>
    <w:rsid w:val="53204704"/>
    <w:rsid w:val="54E30CAA"/>
    <w:rsid w:val="553CC4CD"/>
    <w:rsid w:val="557C8378"/>
    <w:rsid w:val="56FFF201"/>
    <w:rsid w:val="571C1C6B"/>
    <w:rsid w:val="5CDC777E"/>
    <w:rsid w:val="5D5F6C51"/>
    <w:rsid w:val="5EA7B06A"/>
    <w:rsid w:val="5EB9031E"/>
    <w:rsid w:val="63D7BDE0"/>
    <w:rsid w:val="644CFAC4"/>
    <w:rsid w:val="65946A41"/>
    <w:rsid w:val="67244BB6"/>
    <w:rsid w:val="68508E0C"/>
    <w:rsid w:val="69636E54"/>
    <w:rsid w:val="6C81B94A"/>
    <w:rsid w:val="7143639B"/>
    <w:rsid w:val="715A4414"/>
    <w:rsid w:val="737BC8A4"/>
    <w:rsid w:val="73C550A5"/>
    <w:rsid w:val="755158A8"/>
    <w:rsid w:val="75E3D498"/>
    <w:rsid w:val="7750D7B9"/>
    <w:rsid w:val="792B26A5"/>
    <w:rsid w:val="7A7099F6"/>
    <w:rsid w:val="7C8D5C6F"/>
    <w:rsid w:val="7EE68AA9"/>
    <w:rsid w:val="7F894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E54A05"/>
  <w15:chartTrackingRefBased/>
  <w15:docId w15:val="{D71C1942-62BD-441F-B5A4-E27331B4B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7D128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7D128A"/>
    <w:rPr>
      <w:rFonts w:ascii="Times New Roman" w:hAnsi="Times New Roman" w:cs="Times New Roman"/>
      <w:sz w:val="24"/>
      <w:szCs w:val="24"/>
    </w:rPr>
  </w:style>
  <w:style w:type="paragraph" w:styleId="paragraph" w:customStyle="1">
    <w:name w:val="paragraph"/>
    <w:basedOn w:val="Normal"/>
    <w:rsid w:val="007438C6"/>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7438C6"/>
  </w:style>
  <w:style w:type="character" w:styleId="eop" w:customStyle="1">
    <w:name w:val="eop"/>
    <w:basedOn w:val="DefaultParagraphFont"/>
    <w:rsid w:val="007438C6"/>
  </w:style>
  <w:style w:type="paragraph" w:styleId="ListParagraph">
    <w:uiPriority w:val="34"/>
    <w:name w:val="List Paragraph"/>
    <w:basedOn w:val="Normal"/>
    <w:qFormat/>
    <w:rsid w:val="42C0759A"/>
    <w:pPr>
      <w:spacing/>
      <w:ind w:left="720"/>
      <w:contextualSpacing/>
    </w:pPr>
  </w:style>
  <w:style w:type="paragraph" w:styleId="Heading3">
    <w:uiPriority w:val="9"/>
    <w:name w:val="heading 3"/>
    <w:basedOn w:val="Normal"/>
    <w:next w:val="Normal"/>
    <w:unhideWhenUsed/>
    <w:qFormat/>
    <w:rsid w:val="42C0759A"/>
    <w:rPr>
      <w:rFonts w:eastAsia="" w:cs="" w:eastAsiaTheme="majorEastAsia" w:cstheme="majorBidi"/>
      <w:color w:val="2E74B5"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42C0759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3625545">
      <w:bodyDiv w:val="1"/>
      <w:marLeft w:val="0"/>
      <w:marRight w:val="0"/>
      <w:marTop w:val="0"/>
      <w:marBottom w:val="0"/>
      <w:divBdr>
        <w:top w:val="none" w:sz="0" w:space="0" w:color="auto"/>
        <w:left w:val="none" w:sz="0" w:space="0" w:color="auto"/>
        <w:bottom w:val="none" w:sz="0" w:space="0" w:color="auto"/>
        <w:right w:val="none" w:sz="0" w:space="0" w:color="auto"/>
      </w:divBdr>
      <w:divsChild>
        <w:div w:id="822895817">
          <w:marLeft w:val="0"/>
          <w:marRight w:val="0"/>
          <w:marTop w:val="0"/>
          <w:marBottom w:val="0"/>
          <w:divBdr>
            <w:top w:val="none" w:sz="0" w:space="0" w:color="auto"/>
            <w:left w:val="none" w:sz="0" w:space="0" w:color="auto"/>
            <w:bottom w:val="none" w:sz="0" w:space="0" w:color="auto"/>
            <w:right w:val="none" w:sz="0" w:space="0" w:color="auto"/>
          </w:divBdr>
        </w:div>
        <w:div w:id="696077038">
          <w:marLeft w:val="0"/>
          <w:marRight w:val="0"/>
          <w:marTop w:val="0"/>
          <w:marBottom w:val="0"/>
          <w:divBdr>
            <w:top w:val="none" w:sz="0" w:space="0" w:color="auto"/>
            <w:left w:val="none" w:sz="0" w:space="0" w:color="auto"/>
            <w:bottom w:val="none" w:sz="0" w:space="0" w:color="auto"/>
            <w:right w:val="none" w:sz="0" w:space="0" w:color="auto"/>
          </w:divBdr>
        </w:div>
        <w:div w:id="1004437212">
          <w:marLeft w:val="0"/>
          <w:marRight w:val="0"/>
          <w:marTop w:val="0"/>
          <w:marBottom w:val="0"/>
          <w:divBdr>
            <w:top w:val="none" w:sz="0" w:space="0" w:color="auto"/>
            <w:left w:val="none" w:sz="0" w:space="0" w:color="auto"/>
            <w:bottom w:val="none" w:sz="0" w:space="0" w:color="auto"/>
            <w:right w:val="none" w:sz="0" w:space="0" w:color="auto"/>
          </w:divBdr>
        </w:div>
        <w:div w:id="1756169234">
          <w:marLeft w:val="0"/>
          <w:marRight w:val="0"/>
          <w:marTop w:val="0"/>
          <w:marBottom w:val="0"/>
          <w:divBdr>
            <w:top w:val="none" w:sz="0" w:space="0" w:color="auto"/>
            <w:left w:val="none" w:sz="0" w:space="0" w:color="auto"/>
            <w:bottom w:val="none" w:sz="0" w:space="0" w:color="auto"/>
            <w:right w:val="none" w:sz="0" w:space="0" w:color="auto"/>
          </w:divBdr>
        </w:div>
        <w:div w:id="868373712">
          <w:marLeft w:val="0"/>
          <w:marRight w:val="0"/>
          <w:marTop w:val="0"/>
          <w:marBottom w:val="0"/>
          <w:divBdr>
            <w:top w:val="none" w:sz="0" w:space="0" w:color="auto"/>
            <w:left w:val="none" w:sz="0" w:space="0" w:color="auto"/>
            <w:bottom w:val="none" w:sz="0" w:space="0" w:color="auto"/>
            <w:right w:val="none" w:sz="0" w:space="0" w:color="auto"/>
          </w:divBdr>
        </w:div>
        <w:div w:id="1595895060">
          <w:marLeft w:val="0"/>
          <w:marRight w:val="0"/>
          <w:marTop w:val="0"/>
          <w:marBottom w:val="0"/>
          <w:divBdr>
            <w:top w:val="none" w:sz="0" w:space="0" w:color="auto"/>
            <w:left w:val="none" w:sz="0" w:space="0" w:color="auto"/>
            <w:bottom w:val="none" w:sz="0" w:space="0" w:color="auto"/>
            <w:right w:val="none" w:sz="0" w:space="0" w:color="auto"/>
          </w:divBdr>
        </w:div>
        <w:div w:id="1268536506">
          <w:marLeft w:val="0"/>
          <w:marRight w:val="0"/>
          <w:marTop w:val="0"/>
          <w:marBottom w:val="0"/>
          <w:divBdr>
            <w:top w:val="none" w:sz="0" w:space="0" w:color="auto"/>
            <w:left w:val="none" w:sz="0" w:space="0" w:color="auto"/>
            <w:bottom w:val="none" w:sz="0" w:space="0" w:color="auto"/>
            <w:right w:val="none" w:sz="0" w:space="0" w:color="auto"/>
          </w:divBdr>
        </w:div>
        <w:div w:id="365330375">
          <w:marLeft w:val="0"/>
          <w:marRight w:val="0"/>
          <w:marTop w:val="0"/>
          <w:marBottom w:val="0"/>
          <w:divBdr>
            <w:top w:val="none" w:sz="0" w:space="0" w:color="auto"/>
            <w:left w:val="none" w:sz="0" w:space="0" w:color="auto"/>
            <w:bottom w:val="none" w:sz="0" w:space="0" w:color="auto"/>
            <w:right w:val="none" w:sz="0" w:space="0" w:color="auto"/>
          </w:divBdr>
        </w:div>
        <w:div w:id="398401448">
          <w:marLeft w:val="0"/>
          <w:marRight w:val="0"/>
          <w:marTop w:val="0"/>
          <w:marBottom w:val="0"/>
          <w:divBdr>
            <w:top w:val="none" w:sz="0" w:space="0" w:color="auto"/>
            <w:left w:val="none" w:sz="0" w:space="0" w:color="auto"/>
            <w:bottom w:val="none" w:sz="0" w:space="0" w:color="auto"/>
            <w:right w:val="none" w:sz="0" w:space="0" w:color="auto"/>
          </w:divBdr>
        </w:div>
        <w:div w:id="36007022">
          <w:marLeft w:val="0"/>
          <w:marRight w:val="0"/>
          <w:marTop w:val="0"/>
          <w:marBottom w:val="0"/>
          <w:divBdr>
            <w:top w:val="none" w:sz="0" w:space="0" w:color="auto"/>
            <w:left w:val="none" w:sz="0" w:space="0" w:color="auto"/>
            <w:bottom w:val="none" w:sz="0" w:space="0" w:color="auto"/>
            <w:right w:val="none" w:sz="0" w:space="0" w:color="auto"/>
          </w:divBdr>
        </w:div>
        <w:div w:id="1571646806">
          <w:marLeft w:val="0"/>
          <w:marRight w:val="0"/>
          <w:marTop w:val="0"/>
          <w:marBottom w:val="0"/>
          <w:divBdr>
            <w:top w:val="none" w:sz="0" w:space="0" w:color="auto"/>
            <w:left w:val="none" w:sz="0" w:space="0" w:color="auto"/>
            <w:bottom w:val="none" w:sz="0" w:space="0" w:color="auto"/>
            <w:right w:val="none" w:sz="0" w:space="0" w:color="auto"/>
          </w:divBdr>
        </w:div>
        <w:div w:id="604070076">
          <w:marLeft w:val="0"/>
          <w:marRight w:val="0"/>
          <w:marTop w:val="0"/>
          <w:marBottom w:val="0"/>
          <w:divBdr>
            <w:top w:val="none" w:sz="0" w:space="0" w:color="auto"/>
            <w:left w:val="none" w:sz="0" w:space="0" w:color="auto"/>
            <w:bottom w:val="none" w:sz="0" w:space="0" w:color="auto"/>
            <w:right w:val="none" w:sz="0" w:space="0" w:color="auto"/>
          </w:divBdr>
        </w:div>
        <w:div w:id="557401946">
          <w:marLeft w:val="0"/>
          <w:marRight w:val="0"/>
          <w:marTop w:val="0"/>
          <w:marBottom w:val="0"/>
          <w:divBdr>
            <w:top w:val="none" w:sz="0" w:space="0" w:color="auto"/>
            <w:left w:val="none" w:sz="0" w:space="0" w:color="auto"/>
            <w:bottom w:val="none" w:sz="0" w:space="0" w:color="auto"/>
            <w:right w:val="none" w:sz="0" w:space="0" w:color="auto"/>
          </w:divBdr>
        </w:div>
        <w:div w:id="1625846277">
          <w:marLeft w:val="0"/>
          <w:marRight w:val="0"/>
          <w:marTop w:val="0"/>
          <w:marBottom w:val="0"/>
          <w:divBdr>
            <w:top w:val="none" w:sz="0" w:space="0" w:color="auto"/>
            <w:left w:val="none" w:sz="0" w:space="0" w:color="auto"/>
            <w:bottom w:val="none" w:sz="0" w:space="0" w:color="auto"/>
            <w:right w:val="none" w:sz="0" w:space="0" w:color="auto"/>
          </w:divBdr>
        </w:div>
        <w:div w:id="1574393011">
          <w:marLeft w:val="0"/>
          <w:marRight w:val="0"/>
          <w:marTop w:val="0"/>
          <w:marBottom w:val="0"/>
          <w:divBdr>
            <w:top w:val="none" w:sz="0" w:space="0" w:color="auto"/>
            <w:left w:val="none" w:sz="0" w:space="0" w:color="auto"/>
            <w:bottom w:val="none" w:sz="0" w:space="0" w:color="auto"/>
            <w:right w:val="none" w:sz="0" w:space="0" w:color="auto"/>
          </w:divBdr>
        </w:div>
        <w:div w:id="1853715076">
          <w:marLeft w:val="0"/>
          <w:marRight w:val="0"/>
          <w:marTop w:val="0"/>
          <w:marBottom w:val="0"/>
          <w:divBdr>
            <w:top w:val="none" w:sz="0" w:space="0" w:color="auto"/>
            <w:left w:val="none" w:sz="0" w:space="0" w:color="auto"/>
            <w:bottom w:val="none" w:sz="0" w:space="0" w:color="auto"/>
            <w:right w:val="none" w:sz="0" w:space="0" w:color="auto"/>
          </w:divBdr>
        </w:div>
        <w:div w:id="1752238838">
          <w:marLeft w:val="0"/>
          <w:marRight w:val="0"/>
          <w:marTop w:val="0"/>
          <w:marBottom w:val="0"/>
          <w:divBdr>
            <w:top w:val="none" w:sz="0" w:space="0" w:color="auto"/>
            <w:left w:val="none" w:sz="0" w:space="0" w:color="auto"/>
            <w:bottom w:val="none" w:sz="0" w:space="0" w:color="auto"/>
            <w:right w:val="none" w:sz="0" w:space="0" w:color="auto"/>
          </w:divBdr>
        </w:div>
        <w:div w:id="387805700">
          <w:marLeft w:val="0"/>
          <w:marRight w:val="0"/>
          <w:marTop w:val="0"/>
          <w:marBottom w:val="0"/>
          <w:divBdr>
            <w:top w:val="none" w:sz="0" w:space="0" w:color="auto"/>
            <w:left w:val="none" w:sz="0" w:space="0" w:color="auto"/>
            <w:bottom w:val="none" w:sz="0" w:space="0" w:color="auto"/>
            <w:right w:val="none" w:sz="0" w:space="0" w:color="auto"/>
          </w:divBdr>
        </w:div>
        <w:div w:id="8887342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hyperlink" Target="http://www.legislation.gov.uk/ukpga/2010/15/contents" TargetMode="External" Id="R1ab556fe272f4bf8" /><Relationship Type="http://schemas.openxmlformats.org/officeDocument/2006/relationships/hyperlink" Target="http://www.legislation.gov.uk/uksi/2011/2260/contents/made" TargetMode="External" Id="R4cc790781a564b6a" /><Relationship Type="http://schemas.openxmlformats.org/officeDocument/2006/relationships/hyperlink" Target="https://assets.publishing.service.gov.uk/government/uploads/system/uploads/attachment_data/file/315587/Equality_Act_Advice_Final.pdf" TargetMode="External" Id="R45ef862e2b774566" /><Relationship Type="http://schemas.openxmlformats.org/officeDocument/2006/relationships/hyperlink" Target="https://www.equalityhumanrights.com/en/publication-download/technical-guidance-schools-england" TargetMode="External" Id="Rbf863d16c7f540b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Head</dc:creator>
  <keywords/>
  <dc:description/>
  <lastModifiedBy>Sara Butterfield</lastModifiedBy>
  <revision>4</revision>
  <dcterms:created xsi:type="dcterms:W3CDTF">2025-05-08T09:50:00.0000000Z</dcterms:created>
  <dcterms:modified xsi:type="dcterms:W3CDTF">2025-12-06T18:38:10.1128725Z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ecc2275a-5172-41ce-ab6a-48d857b9fab4</vt:lpwstr>
  </property>
</Properties>
</file>