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0BC0" w:rsidRDefault="00CA096A" w:rsidP="00CA096A">
      <w:pPr>
        <w:jc w:val="center"/>
        <w:rPr>
          <w:rFonts w:ascii="Bradley Hand ITC" w:hAnsi="Bradley Hand ITC"/>
          <w:b/>
          <w:sz w:val="24"/>
          <w:szCs w:val="24"/>
          <w:u w:val="single"/>
        </w:rPr>
      </w:pPr>
      <w:r w:rsidRPr="00CA096A">
        <w:rPr>
          <w:rFonts w:ascii="Bradley Hand ITC" w:hAnsi="Bradley Hand ITC"/>
          <w:b/>
          <w:sz w:val="24"/>
          <w:szCs w:val="24"/>
          <w:u w:val="single"/>
        </w:rPr>
        <w:t>Promoting children and young people’s mental health and wellbeing.</w:t>
      </w:r>
    </w:p>
    <w:p w:rsidR="002666BB" w:rsidRDefault="002666BB" w:rsidP="00CA096A">
      <w:pPr>
        <w:jc w:val="center"/>
        <w:rPr>
          <w:rFonts w:ascii="Bradley Hand ITC" w:hAnsi="Bradley Hand ITC"/>
          <w:b/>
          <w:sz w:val="24"/>
          <w:szCs w:val="24"/>
          <w:u w:val="single"/>
        </w:rPr>
      </w:pPr>
      <w:r>
        <w:rPr>
          <w:rFonts w:ascii="Bradley Hand ITC" w:hAnsi="Bradley Hand ITC"/>
          <w:b/>
          <w:sz w:val="24"/>
          <w:szCs w:val="24"/>
          <w:u w:val="single"/>
        </w:rPr>
        <w:t>Wheatley Lane Methodist School</w:t>
      </w:r>
    </w:p>
    <w:p w:rsidR="00CA096A" w:rsidRDefault="00CA096A" w:rsidP="00CA096A">
      <w:pPr>
        <w:jc w:val="center"/>
        <w:rPr>
          <w:rFonts w:ascii="Bradley Hand ITC" w:hAnsi="Bradley Hand ITC"/>
          <w:sz w:val="24"/>
          <w:szCs w:val="24"/>
        </w:rPr>
      </w:pPr>
    </w:p>
    <w:p w:rsidR="00CA096A" w:rsidRDefault="00CA096A" w:rsidP="00CA096A">
      <w:pPr>
        <w:jc w:val="center"/>
        <w:rPr>
          <w:rFonts w:ascii="Bradley Hand ITC" w:hAnsi="Bradley Hand ITC"/>
          <w:sz w:val="24"/>
          <w:szCs w:val="24"/>
        </w:rPr>
      </w:pPr>
      <w:r>
        <w:rPr>
          <w:rFonts w:ascii="Bradley Hand ITC" w:hAnsi="Bradley Hand ITC"/>
          <w:sz w:val="24"/>
          <w:szCs w:val="24"/>
        </w:rPr>
        <w:t>As set out by The Department for Education, a whole school approach to mental health and wellbeing incorporates 8 key principles, which when applied consistently will contribute and promote improved mental health and wellbeing for our school community.</w:t>
      </w:r>
    </w:p>
    <w:p w:rsidR="00CA096A" w:rsidRDefault="002666BB" w:rsidP="00CA096A">
      <w:pPr>
        <w:jc w:val="center"/>
        <w:rPr>
          <w:rFonts w:ascii="Bradley Hand ITC" w:hAnsi="Bradley Hand ITC"/>
          <w:sz w:val="24"/>
          <w:szCs w:val="24"/>
        </w:rPr>
      </w:pPr>
      <w:r>
        <w:rPr>
          <w:rFonts w:ascii="Bradley Hand ITC" w:hAnsi="Bradley Hand ITC"/>
          <w:sz w:val="24"/>
          <w:szCs w:val="24"/>
        </w:rPr>
        <w:t>The 8 key principles</w:t>
      </w:r>
    </w:p>
    <w:p w:rsidR="002666BB" w:rsidRDefault="002666BB" w:rsidP="00CA096A">
      <w:pPr>
        <w:jc w:val="center"/>
        <w:rPr>
          <w:rFonts w:ascii="Bradley Hand ITC" w:hAnsi="Bradley Hand ITC"/>
          <w:sz w:val="24"/>
          <w:szCs w:val="24"/>
        </w:rPr>
      </w:pPr>
      <w:r>
        <w:rPr>
          <w:noProof/>
          <w:lang w:eastAsia="en-GB"/>
        </w:rPr>
        <w:drawing>
          <wp:inline distT="0" distB="0" distL="0" distR="0" wp14:anchorId="05776144" wp14:editId="5900A5BD">
            <wp:extent cx="4571370" cy="45339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6989" t="21273" r="40571" b="21528"/>
                    <a:stretch/>
                  </pic:blipFill>
                  <pic:spPr bwMode="auto">
                    <a:xfrm>
                      <a:off x="0" y="0"/>
                      <a:ext cx="4599582" cy="4561881"/>
                    </a:xfrm>
                    <a:prstGeom prst="rect">
                      <a:avLst/>
                    </a:prstGeom>
                    <a:ln>
                      <a:noFill/>
                    </a:ln>
                    <a:extLst>
                      <a:ext uri="{53640926-AAD7-44D8-BBD7-CCE9431645EC}">
                        <a14:shadowObscured xmlns:a14="http://schemas.microsoft.com/office/drawing/2010/main"/>
                      </a:ext>
                    </a:extLst>
                  </pic:spPr>
                </pic:pic>
              </a:graphicData>
            </a:graphic>
          </wp:inline>
        </w:drawing>
      </w:r>
    </w:p>
    <w:p w:rsidR="002666BB" w:rsidRDefault="002666BB" w:rsidP="002666BB">
      <w:pPr>
        <w:rPr>
          <w:rFonts w:ascii="Bradley Hand ITC" w:hAnsi="Bradley Hand ITC"/>
          <w:sz w:val="24"/>
          <w:szCs w:val="24"/>
        </w:rPr>
      </w:pPr>
    </w:p>
    <w:tbl>
      <w:tblPr>
        <w:tblStyle w:val="TableGrid"/>
        <w:tblW w:w="0" w:type="auto"/>
        <w:tblLook w:val="04A0" w:firstRow="1" w:lastRow="0" w:firstColumn="1" w:lastColumn="0" w:noHBand="0" w:noVBand="1"/>
      </w:tblPr>
      <w:tblGrid>
        <w:gridCol w:w="9016"/>
      </w:tblGrid>
      <w:tr w:rsidR="002666BB" w:rsidTr="002666BB">
        <w:tc>
          <w:tcPr>
            <w:tcW w:w="9016" w:type="dxa"/>
          </w:tcPr>
          <w:p w:rsidR="002666BB" w:rsidRDefault="002666BB" w:rsidP="002666BB">
            <w:pPr>
              <w:rPr>
                <w:rFonts w:ascii="Bradley Hand ITC" w:hAnsi="Bradley Hand ITC"/>
                <w:b/>
                <w:sz w:val="24"/>
                <w:szCs w:val="24"/>
              </w:rPr>
            </w:pPr>
            <w:r w:rsidRPr="002666BB">
              <w:rPr>
                <w:rFonts w:ascii="Bradley Hand ITC" w:hAnsi="Bradley Hand ITC"/>
                <w:b/>
                <w:sz w:val="24"/>
                <w:szCs w:val="24"/>
              </w:rPr>
              <w:t>Leadership and management</w:t>
            </w:r>
          </w:p>
          <w:p w:rsidR="002666BB" w:rsidRPr="002666BB" w:rsidRDefault="002666BB" w:rsidP="002666BB">
            <w:pPr>
              <w:rPr>
                <w:rFonts w:ascii="Bradley Hand ITC" w:hAnsi="Bradley Hand ITC"/>
                <w:sz w:val="24"/>
                <w:szCs w:val="24"/>
              </w:rPr>
            </w:pPr>
          </w:p>
          <w:p w:rsidR="002666BB" w:rsidRDefault="002666BB" w:rsidP="00996250">
            <w:pPr>
              <w:pStyle w:val="ListParagraph"/>
              <w:numPr>
                <w:ilvl w:val="0"/>
                <w:numId w:val="5"/>
              </w:numPr>
              <w:rPr>
                <w:rFonts w:ascii="Bradley Hand ITC" w:hAnsi="Bradley Hand ITC"/>
                <w:sz w:val="24"/>
                <w:szCs w:val="24"/>
              </w:rPr>
            </w:pPr>
            <w:r>
              <w:rPr>
                <w:rFonts w:ascii="Bradley Hand ITC" w:hAnsi="Bradley Hand ITC"/>
                <w:sz w:val="24"/>
                <w:szCs w:val="24"/>
              </w:rPr>
              <w:t xml:space="preserve">a Senior leadership team that champions efforts to promote health and wellbeing </w:t>
            </w:r>
            <w:r w:rsidRPr="00A351EC">
              <w:rPr>
                <w:rFonts w:ascii="Bradley Hand ITC" w:hAnsi="Bradley Hand ITC"/>
                <w:sz w:val="24"/>
                <w:szCs w:val="24"/>
              </w:rPr>
              <w:t>with one member being on the SLT specifically for wellbeing.</w:t>
            </w:r>
          </w:p>
          <w:p w:rsidR="00A351EC" w:rsidRDefault="00A351EC" w:rsidP="00996250">
            <w:pPr>
              <w:pStyle w:val="ListParagraph"/>
              <w:numPr>
                <w:ilvl w:val="0"/>
                <w:numId w:val="5"/>
              </w:numPr>
              <w:rPr>
                <w:rFonts w:ascii="Bradley Hand ITC" w:hAnsi="Bradley Hand ITC"/>
                <w:sz w:val="24"/>
                <w:szCs w:val="24"/>
              </w:rPr>
            </w:pPr>
            <w:r>
              <w:rPr>
                <w:rFonts w:ascii="Bradley Hand ITC" w:hAnsi="Bradley Hand ITC"/>
                <w:sz w:val="24"/>
                <w:szCs w:val="24"/>
              </w:rPr>
              <w:t>Wellbeing member of the SLT having regular management time specifically for wellbeing initiatives.</w:t>
            </w:r>
          </w:p>
          <w:p w:rsidR="005963B5" w:rsidRDefault="005963B5" w:rsidP="00996250">
            <w:pPr>
              <w:pStyle w:val="ListParagraph"/>
              <w:numPr>
                <w:ilvl w:val="0"/>
                <w:numId w:val="5"/>
              </w:numPr>
              <w:rPr>
                <w:rFonts w:ascii="Bradley Hand ITC" w:hAnsi="Bradley Hand ITC"/>
                <w:sz w:val="24"/>
                <w:szCs w:val="24"/>
              </w:rPr>
            </w:pPr>
            <w:r>
              <w:rPr>
                <w:rFonts w:ascii="Bradley Hand ITC" w:hAnsi="Bradley Hand ITC"/>
                <w:sz w:val="24"/>
                <w:szCs w:val="24"/>
              </w:rPr>
              <w:t xml:space="preserve">Wellbeing/Pastoral team as part of our supportive school governance – Stella </w:t>
            </w:r>
            <w:proofErr w:type="spellStart"/>
            <w:r>
              <w:rPr>
                <w:rFonts w:ascii="Bradley Hand ITC" w:hAnsi="Bradley Hand ITC"/>
                <w:sz w:val="24"/>
                <w:szCs w:val="24"/>
              </w:rPr>
              <w:t>Brassington</w:t>
            </w:r>
            <w:proofErr w:type="spellEnd"/>
            <w:r>
              <w:rPr>
                <w:rFonts w:ascii="Bradley Hand ITC" w:hAnsi="Bradley Hand ITC"/>
                <w:sz w:val="24"/>
                <w:szCs w:val="24"/>
              </w:rPr>
              <w:t xml:space="preserve"> (Chaplain/Pastoral) Maureen </w:t>
            </w:r>
            <w:proofErr w:type="spellStart"/>
            <w:r>
              <w:rPr>
                <w:rFonts w:ascii="Bradley Hand ITC" w:hAnsi="Bradley Hand ITC"/>
                <w:sz w:val="24"/>
                <w:szCs w:val="24"/>
              </w:rPr>
              <w:t>Thornborough</w:t>
            </w:r>
            <w:proofErr w:type="spellEnd"/>
            <w:r>
              <w:rPr>
                <w:rFonts w:ascii="Bradley Hand ITC" w:hAnsi="Bradley Hand ITC"/>
                <w:sz w:val="24"/>
                <w:szCs w:val="24"/>
              </w:rPr>
              <w:t xml:space="preserve"> (Pastoral),</w:t>
            </w:r>
          </w:p>
          <w:p w:rsidR="005963B5" w:rsidRPr="005963B5" w:rsidRDefault="005963B5" w:rsidP="005963B5">
            <w:pPr>
              <w:pStyle w:val="ListParagraph"/>
              <w:rPr>
                <w:rFonts w:ascii="Bradley Hand ITC" w:hAnsi="Bradley Hand ITC"/>
                <w:sz w:val="24"/>
                <w:szCs w:val="24"/>
              </w:rPr>
            </w:pPr>
            <w:r>
              <w:rPr>
                <w:rFonts w:ascii="Bradley Hand ITC" w:hAnsi="Bradley Hand ITC"/>
                <w:sz w:val="24"/>
                <w:szCs w:val="24"/>
              </w:rPr>
              <w:lastRenderedPageBreak/>
              <w:t>NB Pastoral team members are consciously not on our Governing team as they are our employers but they feed back to the Governors regularly to report on wellbeing along with the school wellbeing lead.</w:t>
            </w:r>
          </w:p>
          <w:p w:rsidR="00A351EC" w:rsidRPr="005963B5" w:rsidRDefault="00A351EC" w:rsidP="00996250">
            <w:pPr>
              <w:pStyle w:val="ListParagraph"/>
              <w:numPr>
                <w:ilvl w:val="0"/>
                <w:numId w:val="5"/>
              </w:numPr>
              <w:rPr>
                <w:rFonts w:ascii="Bradley Hand ITC" w:hAnsi="Bradley Hand ITC"/>
                <w:sz w:val="24"/>
                <w:szCs w:val="24"/>
              </w:rPr>
            </w:pPr>
            <w:r w:rsidRPr="005963B5">
              <w:rPr>
                <w:rFonts w:ascii="Bradley Hand ITC" w:hAnsi="Bradley Hand ITC"/>
                <w:sz w:val="24"/>
                <w:szCs w:val="24"/>
              </w:rPr>
              <w:t>Wellbeing on every SLT and staff meeting agenda</w:t>
            </w:r>
          </w:p>
          <w:p w:rsidR="002666BB" w:rsidRPr="00A351EC" w:rsidRDefault="00A351EC" w:rsidP="00996250">
            <w:pPr>
              <w:pStyle w:val="ListParagraph"/>
              <w:numPr>
                <w:ilvl w:val="0"/>
                <w:numId w:val="5"/>
              </w:numPr>
              <w:rPr>
                <w:rFonts w:ascii="Bradley Hand ITC" w:hAnsi="Bradley Hand ITC"/>
                <w:sz w:val="24"/>
                <w:szCs w:val="24"/>
              </w:rPr>
            </w:pPr>
            <w:r w:rsidRPr="00A351EC">
              <w:rPr>
                <w:rFonts w:ascii="Bradley Hand ITC" w:hAnsi="Bradley Hand ITC"/>
                <w:sz w:val="24"/>
                <w:szCs w:val="24"/>
              </w:rPr>
              <w:t xml:space="preserve">funding used to help children overcome barriers to </w:t>
            </w:r>
            <w:r w:rsidRPr="005963B5">
              <w:rPr>
                <w:rFonts w:ascii="Bradley Hand ITC" w:hAnsi="Bradley Hand ITC"/>
                <w:sz w:val="24"/>
                <w:szCs w:val="24"/>
              </w:rPr>
              <w:t>learning – tutoring started</w:t>
            </w:r>
            <w:r w:rsidRPr="00A351EC">
              <w:rPr>
                <w:rFonts w:ascii="Bradley Hand ITC" w:hAnsi="Bradley Hand ITC"/>
                <w:sz w:val="24"/>
                <w:szCs w:val="24"/>
              </w:rPr>
              <w:t xml:space="preserve"> with Year 5 and 6 </w:t>
            </w:r>
          </w:p>
          <w:p w:rsidR="00A351EC" w:rsidRPr="00A351EC" w:rsidRDefault="00A351EC" w:rsidP="00996250">
            <w:pPr>
              <w:pStyle w:val="ListParagraph"/>
              <w:numPr>
                <w:ilvl w:val="0"/>
                <w:numId w:val="5"/>
              </w:numPr>
              <w:rPr>
                <w:rFonts w:ascii="Bradley Hand ITC" w:hAnsi="Bradley Hand ITC"/>
                <w:sz w:val="24"/>
                <w:szCs w:val="24"/>
              </w:rPr>
            </w:pPr>
            <w:r w:rsidRPr="00A351EC">
              <w:rPr>
                <w:rFonts w:ascii="Bradley Hand ITC" w:hAnsi="Bradley Hand ITC"/>
                <w:sz w:val="24"/>
                <w:szCs w:val="24"/>
              </w:rPr>
              <w:t>Funding for Specialists (child psychologist) brought into school for children/families with identified needs</w:t>
            </w:r>
          </w:p>
          <w:p w:rsidR="00A351EC" w:rsidRPr="00A351EC" w:rsidRDefault="00A351EC" w:rsidP="00996250">
            <w:pPr>
              <w:pStyle w:val="ListParagraph"/>
              <w:numPr>
                <w:ilvl w:val="0"/>
                <w:numId w:val="5"/>
              </w:numPr>
              <w:rPr>
                <w:rFonts w:ascii="Bradley Hand ITC" w:hAnsi="Bradley Hand ITC"/>
                <w:sz w:val="24"/>
                <w:szCs w:val="24"/>
              </w:rPr>
            </w:pPr>
            <w:r w:rsidRPr="00A351EC">
              <w:rPr>
                <w:rFonts w:ascii="Bradley Hand ITC" w:hAnsi="Bradley Hand ITC"/>
                <w:sz w:val="24"/>
                <w:szCs w:val="24"/>
              </w:rPr>
              <w:t xml:space="preserve">Funding provided for 3 members of staff </w:t>
            </w:r>
            <w:r>
              <w:rPr>
                <w:rFonts w:ascii="Bradley Hand ITC" w:hAnsi="Bradley Hand ITC"/>
                <w:sz w:val="24"/>
                <w:szCs w:val="24"/>
              </w:rPr>
              <w:t xml:space="preserve">to </w:t>
            </w:r>
            <w:r w:rsidRPr="00A351EC">
              <w:rPr>
                <w:rFonts w:ascii="Bradley Hand ITC" w:hAnsi="Bradley Hand ITC"/>
                <w:sz w:val="24"/>
                <w:szCs w:val="24"/>
              </w:rPr>
              <w:t>have undergone the ELSA training to provide</w:t>
            </w:r>
            <w:r w:rsidR="00F44A56">
              <w:rPr>
                <w:rFonts w:ascii="Bradley Hand ITC" w:hAnsi="Bradley Hand ITC"/>
                <w:sz w:val="24"/>
                <w:szCs w:val="24"/>
              </w:rPr>
              <w:t xml:space="preserve"> </w:t>
            </w:r>
            <w:r w:rsidR="00BF1340">
              <w:rPr>
                <w:rFonts w:ascii="Bradley Hand ITC" w:hAnsi="Bradley Hand ITC"/>
                <w:sz w:val="24"/>
                <w:szCs w:val="24"/>
              </w:rPr>
              <w:t>a PASTORAL TEAM who give</w:t>
            </w:r>
            <w:r w:rsidRPr="00A351EC">
              <w:rPr>
                <w:rFonts w:ascii="Bradley Hand ITC" w:hAnsi="Bradley Hand ITC"/>
                <w:sz w:val="24"/>
                <w:szCs w:val="24"/>
              </w:rPr>
              <w:t xml:space="preserve"> daily/weekly emotional support strategies</w:t>
            </w:r>
          </w:p>
          <w:p w:rsidR="00A351EC" w:rsidRDefault="00A351EC" w:rsidP="00996250">
            <w:pPr>
              <w:pStyle w:val="ListParagraph"/>
              <w:numPr>
                <w:ilvl w:val="0"/>
                <w:numId w:val="5"/>
              </w:numPr>
              <w:rPr>
                <w:rFonts w:ascii="Bradley Hand ITC" w:hAnsi="Bradley Hand ITC"/>
                <w:sz w:val="24"/>
                <w:szCs w:val="24"/>
              </w:rPr>
            </w:pPr>
            <w:r>
              <w:rPr>
                <w:rFonts w:ascii="Bradley Hand ITC" w:hAnsi="Bradley Hand ITC"/>
                <w:sz w:val="24"/>
                <w:szCs w:val="24"/>
              </w:rPr>
              <w:t xml:space="preserve">SLT members working closely together to unify information giving and support </w:t>
            </w:r>
            <w:proofErr w:type="spellStart"/>
            <w:r>
              <w:rPr>
                <w:rFonts w:ascii="Bradley Hand ITC" w:hAnsi="Bradley Hand ITC"/>
                <w:sz w:val="24"/>
                <w:szCs w:val="24"/>
              </w:rPr>
              <w:t>eg</w:t>
            </w:r>
            <w:proofErr w:type="spellEnd"/>
            <w:r>
              <w:rPr>
                <w:rFonts w:ascii="Bradley Hand ITC" w:hAnsi="Bradley Hand ITC"/>
                <w:sz w:val="24"/>
                <w:szCs w:val="24"/>
              </w:rPr>
              <w:t xml:space="preserve"> DSL, </w:t>
            </w:r>
            <w:proofErr w:type="spellStart"/>
            <w:r>
              <w:rPr>
                <w:rFonts w:ascii="Bradley Hand ITC" w:hAnsi="Bradley Hand ITC"/>
                <w:sz w:val="24"/>
                <w:szCs w:val="24"/>
              </w:rPr>
              <w:t>SENDCo</w:t>
            </w:r>
            <w:proofErr w:type="spellEnd"/>
            <w:r>
              <w:rPr>
                <w:rFonts w:ascii="Bradley Hand ITC" w:hAnsi="Bradley Hand ITC"/>
                <w:sz w:val="24"/>
                <w:szCs w:val="24"/>
              </w:rPr>
              <w:t xml:space="preserve"> and Wellbeing leads working together to share information and liaise for best interventions and outcomes.</w:t>
            </w:r>
          </w:p>
          <w:p w:rsidR="00307C96" w:rsidRDefault="00307C96" w:rsidP="00996250">
            <w:pPr>
              <w:pStyle w:val="ListParagraph"/>
              <w:numPr>
                <w:ilvl w:val="0"/>
                <w:numId w:val="5"/>
              </w:numPr>
              <w:rPr>
                <w:rFonts w:ascii="Bradley Hand ITC" w:hAnsi="Bradley Hand ITC"/>
                <w:sz w:val="24"/>
                <w:szCs w:val="24"/>
              </w:rPr>
            </w:pPr>
            <w:r>
              <w:rPr>
                <w:rFonts w:ascii="Bradley Hand ITC" w:hAnsi="Bradley Hand ITC"/>
                <w:sz w:val="24"/>
                <w:szCs w:val="24"/>
              </w:rPr>
              <w:t xml:space="preserve">A behaviour continuum as part of the behaviour policy so there is a structured approach for all </w:t>
            </w:r>
            <w:r w:rsidR="00FA07F0">
              <w:rPr>
                <w:rFonts w:ascii="Bradley Hand ITC" w:hAnsi="Bradley Hand ITC"/>
                <w:sz w:val="24"/>
                <w:szCs w:val="24"/>
              </w:rPr>
              <w:t xml:space="preserve">to follow and clear next steps </w:t>
            </w:r>
          </w:p>
          <w:p w:rsidR="00A351EC" w:rsidRPr="005963B5" w:rsidRDefault="00A351EC" w:rsidP="00996250">
            <w:pPr>
              <w:pStyle w:val="ListParagraph"/>
              <w:numPr>
                <w:ilvl w:val="0"/>
                <w:numId w:val="5"/>
              </w:numPr>
              <w:rPr>
                <w:rFonts w:ascii="Bradley Hand ITC" w:hAnsi="Bradley Hand ITC"/>
                <w:sz w:val="24"/>
                <w:szCs w:val="24"/>
              </w:rPr>
            </w:pPr>
            <w:r>
              <w:rPr>
                <w:rFonts w:ascii="Bradley Hand ITC" w:hAnsi="Bradley Hand ITC"/>
                <w:sz w:val="24"/>
                <w:szCs w:val="24"/>
              </w:rPr>
              <w:t>To proactively support National initiatives that prioritise Mental Health and</w:t>
            </w:r>
            <w:r w:rsidR="00BF1340">
              <w:rPr>
                <w:rFonts w:ascii="Bradley Hand ITC" w:hAnsi="Bradley Hand ITC"/>
                <w:sz w:val="24"/>
                <w:szCs w:val="24"/>
              </w:rPr>
              <w:t xml:space="preserve"> </w:t>
            </w:r>
            <w:r w:rsidRPr="005963B5">
              <w:rPr>
                <w:rFonts w:ascii="Bradley Hand ITC" w:hAnsi="Bradley Hand ITC"/>
                <w:sz w:val="24"/>
                <w:szCs w:val="24"/>
              </w:rPr>
              <w:t>wellbeing.</w:t>
            </w:r>
          </w:p>
          <w:p w:rsidR="00BF1340" w:rsidRPr="005963B5" w:rsidRDefault="00BF1340" w:rsidP="00996250">
            <w:pPr>
              <w:pStyle w:val="ListParagraph"/>
              <w:numPr>
                <w:ilvl w:val="0"/>
                <w:numId w:val="5"/>
              </w:numPr>
              <w:rPr>
                <w:rFonts w:ascii="Bradley Hand ITC" w:hAnsi="Bradley Hand ITC"/>
                <w:sz w:val="24"/>
                <w:szCs w:val="24"/>
              </w:rPr>
            </w:pPr>
            <w:r w:rsidRPr="005963B5">
              <w:rPr>
                <w:rFonts w:ascii="Bradley Hand ITC" w:hAnsi="Bradley Hand ITC"/>
                <w:sz w:val="24"/>
                <w:szCs w:val="24"/>
              </w:rPr>
              <w:t xml:space="preserve">To create a positive ethos and lead by example. Promoting a good work life balance </w:t>
            </w:r>
            <w:r w:rsidR="007B22B6" w:rsidRPr="005963B5">
              <w:rPr>
                <w:rFonts w:ascii="Bradley Hand ITC" w:hAnsi="Bradley Hand ITC"/>
                <w:sz w:val="24"/>
                <w:szCs w:val="24"/>
              </w:rPr>
              <w:t>priority</w:t>
            </w:r>
            <w:r w:rsidRPr="005963B5">
              <w:rPr>
                <w:rFonts w:ascii="Bradley Hand ITC" w:hAnsi="Bradley Hand ITC"/>
                <w:sz w:val="24"/>
                <w:szCs w:val="24"/>
              </w:rPr>
              <w:t xml:space="preserve"> for 2021-2022</w:t>
            </w:r>
          </w:p>
          <w:p w:rsidR="00307C96" w:rsidRPr="007B22B6" w:rsidRDefault="00307C96" w:rsidP="00307C96">
            <w:pPr>
              <w:pStyle w:val="ListParagraph"/>
              <w:numPr>
                <w:ilvl w:val="0"/>
                <w:numId w:val="5"/>
              </w:numPr>
              <w:rPr>
                <w:rFonts w:ascii="Bradley Hand ITC" w:hAnsi="Bradley Hand ITC"/>
                <w:sz w:val="24"/>
                <w:szCs w:val="24"/>
              </w:rPr>
            </w:pPr>
            <w:r w:rsidRPr="007B22B6">
              <w:rPr>
                <w:rFonts w:ascii="Bradley Hand ITC" w:hAnsi="Bradley Hand ITC"/>
                <w:sz w:val="24"/>
                <w:szCs w:val="24"/>
              </w:rPr>
              <w:t xml:space="preserve">To actively support the 5 ways to wellness focus </w:t>
            </w:r>
          </w:p>
          <w:p w:rsidR="00A97098" w:rsidRPr="00A97098" w:rsidRDefault="00A97098" w:rsidP="00A97098">
            <w:pPr>
              <w:rPr>
                <w:rFonts w:ascii="Bradley Hand ITC" w:hAnsi="Bradley Hand ITC"/>
                <w:b/>
                <w:sz w:val="24"/>
                <w:szCs w:val="24"/>
              </w:rPr>
            </w:pPr>
          </w:p>
          <w:p w:rsidR="00A97098" w:rsidRDefault="00A97098" w:rsidP="00A97098">
            <w:pPr>
              <w:rPr>
                <w:rFonts w:ascii="Bradley Hand ITC" w:hAnsi="Bradley Hand ITC"/>
                <w:b/>
                <w:sz w:val="24"/>
                <w:szCs w:val="24"/>
              </w:rPr>
            </w:pPr>
            <w:r w:rsidRPr="00A97098">
              <w:rPr>
                <w:rFonts w:ascii="Bradley Hand ITC" w:hAnsi="Bradley Hand ITC"/>
                <w:b/>
                <w:sz w:val="24"/>
                <w:szCs w:val="24"/>
              </w:rPr>
              <w:t>NEXT STEPS</w:t>
            </w:r>
          </w:p>
          <w:p w:rsidR="005963B5" w:rsidRDefault="005963B5" w:rsidP="00A97098">
            <w:pPr>
              <w:rPr>
                <w:rFonts w:ascii="Bradley Hand ITC" w:hAnsi="Bradley Hand ITC"/>
                <w:b/>
                <w:sz w:val="24"/>
                <w:szCs w:val="24"/>
              </w:rPr>
            </w:pPr>
          </w:p>
          <w:p w:rsidR="00996250" w:rsidRPr="005963B5" w:rsidRDefault="00996250" w:rsidP="00996250">
            <w:pPr>
              <w:pStyle w:val="ListParagraph"/>
              <w:numPr>
                <w:ilvl w:val="0"/>
                <w:numId w:val="5"/>
              </w:numPr>
              <w:rPr>
                <w:rFonts w:ascii="Bradley Hand ITC" w:hAnsi="Bradley Hand ITC"/>
                <w:sz w:val="24"/>
                <w:szCs w:val="24"/>
              </w:rPr>
            </w:pPr>
            <w:r w:rsidRPr="005963B5">
              <w:rPr>
                <w:rFonts w:ascii="Bradley Hand ITC" w:hAnsi="Bradley Hand ITC"/>
                <w:sz w:val="24"/>
                <w:szCs w:val="24"/>
              </w:rPr>
              <w:t>look at the DFE respectful school communities tool to build upon our whole school approach</w:t>
            </w:r>
          </w:p>
          <w:p w:rsidR="00A97098" w:rsidRPr="00A97098" w:rsidRDefault="00A97098" w:rsidP="00A97098">
            <w:pPr>
              <w:rPr>
                <w:rFonts w:ascii="Bradley Hand ITC" w:hAnsi="Bradley Hand ITC"/>
                <w:sz w:val="24"/>
                <w:szCs w:val="24"/>
                <w:highlight w:val="yellow"/>
              </w:rPr>
            </w:pPr>
          </w:p>
          <w:p w:rsidR="00A351EC" w:rsidRPr="00A351EC" w:rsidRDefault="00A351EC" w:rsidP="00A351EC">
            <w:pPr>
              <w:rPr>
                <w:rFonts w:ascii="Bradley Hand ITC" w:hAnsi="Bradley Hand ITC"/>
                <w:sz w:val="24"/>
                <w:szCs w:val="24"/>
              </w:rPr>
            </w:pPr>
          </w:p>
        </w:tc>
      </w:tr>
      <w:tr w:rsidR="002666BB" w:rsidTr="002666BB">
        <w:tc>
          <w:tcPr>
            <w:tcW w:w="9016" w:type="dxa"/>
          </w:tcPr>
          <w:p w:rsidR="002666BB" w:rsidRDefault="00BF1340" w:rsidP="002666BB">
            <w:pPr>
              <w:rPr>
                <w:rFonts w:ascii="Bradley Hand ITC" w:hAnsi="Bradley Hand ITC"/>
                <w:b/>
                <w:sz w:val="24"/>
                <w:szCs w:val="24"/>
              </w:rPr>
            </w:pPr>
            <w:r w:rsidRPr="00BF1340">
              <w:rPr>
                <w:rFonts w:ascii="Bradley Hand ITC" w:hAnsi="Bradley Hand ITC"/>
                <w:b/>
                <w:sz w:val="24"/>
                <w:szCs w:val="24"/>
              </w:rPr>
              <w:lastRenderedPageBreak/>
              <w:t>Ethos and Environment</w:t>
            </w:r>
          </w:p>
          <w:p w:rsidR="00BF1340" w:rsidRDefault="00BF1340" w:rsidP="002666BB">
            <w:pPr>
              <w:rPr>
                <w:rFonts w:ascii="Bradley Hand ITC" w:hAnsi="Bradley Hand ITC"/>
                <w:b/>
                <w:sz w:val="24"/>
                <w:szCs w:val="24"/>
              </w:rPr>
            </w:pPr>
          </w:p>
          <w:p w:rsidR="00BF1340" w:rsidRDefault="00BF1340" w:rsidP="00AB4FD2">
            <w:pPr>
              <w:pStyle w:val="ListParagraph"/>
              <w:numPr>
                <w:ilvl w:val="0"/>
                <w:numId w:val="2"/>
              </w:numPr>
              <w:rPr>
                <w:rFonts w:ascii="Bradley Hand ITC" w:hAnsi="Bradley Hand ITC"/>
                <w:sz w:val="24"/>
                <w:szCs w:val="24"/>
              </w:rPr>
            </w:pPr>
            <w:r w:rsidRPr="00BF1340">
              <w:rPr>
                <w:rFonts w:ascii="Bradley Hand ITC" w:hAnsi="Bradley Hand ITC"/>
                <w:sz w:val="24"/>
                <w:szCs w:val="24"/>
              </w:rPr>
              <w:t>A positive values approach</w:t>
            </w:r>
            <w:r>
              <w:rPr>
                <w:rFonts w:ascii="Bradley Hand ITC" w:hAnsi="Bradley Hand ITC"/>
                <w:sz w:val="24"/>
                <w:szCs w:val="24"/>
              </w:rPr>
              <w:t xml:space="preserve"> that openly talks about mental health and wellbeing and is proactively taught as part of the curriculum (PSHE)</w:t>
            </w:r>
          </w:p>
          <w:p w:rsidR="00BF1340" w:rsidRDefault="00BF1340" w:rsidP="00AB4FD2">
            <w:pPr>
              <w:pStyle w:val="ListParagraph"/>
              <w:numPr>
                <w:ilvl w:val="0"/>
                <w:numId w:val="2"/>
              </w:numPr>
              <w:rPr>
                <w:rFonts w:ascii="Bradley Hand ITC" w:hAnsi="Bradley Hand ITC"/>
                <w:sz w:val="24"/>
                <w:szCs w:val="24"/>
              </w:rPr>
            </w:pPr>
            <w:r>
              <w:rPr>
                <w:rFonts w:ascii="Bradley Hand ITC" w:hAnsi="Bradley Hand ITC"/>
                <w:sz w:val="24"/>
                <w:szCs w:val="24"/>
              </w:rPr>
              <w:t>To have a check in board in every class that asks the children ‘how do you feel today?’ to monitor and react to changes in emotions</w:t>
            </w:r>
          </w:p>
          <w:p w:rsidR="00BF1340" w:rsidRDefault="00BF1340" w:rsidP="00AB4FD2">
            <w:pPr>
              <w:pStyle w:val="ListParagraph"/>
              <w:numPr>
                <w:ilvl w:val="0"/>
                <w:numId w:val="2"/>
              </w:numPr>
              <w:rPr>
                <w:rFonts w:ascii="Bradley Hand ITC" w:hAnsi="Bradley Hand ITC"/>
                <w:sz w:val="24"/>
                <w:szCs w:val="24"/>
              </w:rPr>
            </w:pPr>
            <w:r>
              <w:rPr>
                <w:rFonts w:ascii="Bradley Hand ITC" w:hAnsi="Bradley Hand ITC"/>
                <w:sz w:val="24"/>
                <w:szCs w:val="24"/>
              </w:rPr>
              <w:t>A positive behaviour approach using the Restorative approach to behaviour</w:t>
            </w:r>
            <w:r w:rsidR="00F44A56">
              <w:rPr>
                <w:rFonts w:ascii="Bradley Hand ITC" w:hAnsi="Bradley Hand ITC"/>
                <w:sz w:val="24"/>
                <w:szCs w:val="24"/>
              </w:rPr>
              <w:t xml:space="preserve"> – all staff members trained in this.</w:t>
            </w:r>
          </w:p>
          <w:p w:rsidR="00BF1340" w:rsidRDefault="00BF1340" w:rsidP="00AB4FD2">
            <w:pPr>
              <w:pStyle w:val="ListParagraph"/>
              <w:numPr>
                <w:ilvl w:val="0"/>
                <w:numId w:val="2"/>
              </w:numPr>
              <w:rPr>
                <w:rFonts w:ascii="Bradley Hand ITC" w:hAnsi="Bradley Hand ITC"/>
                <w:sz w:val="24"/>
                <w:szCs w:val="24"/>
              </w:rPr>
            </w:pPr>
            <w:r>
              <w:rPr>
                <w:rFonts w:ascii="Bradley Hand ITC" w:hAnsi="Bradley Hand ITC"/>
                <w:sz w:val="24"/>
                <w:szCs w:val="24"/>
              </w:rPr>
              <w:t>A positive behaviour approach written by the children – the love charter.</w:t>
            </w:r>
          </w:p>
          <w:p w:rsidR="00BF1340" w:rsidRDefault="00F44A56" w:rsidP="00AB4FD2">
            <w:pPr>
              <w:pStyle w:val="ListParagraph"/>
              <w:numPr>
                <w:ilvl w:val="0"/>
                <w:numId w:val="2"/>
              </w:numPr>
              <w:rPr>
                <w:rFonts w:ascii="Bradley Hand ITC" w:hAnsi="Bradley Hand ITC"/>
                <w:sz w:val="24"/>
                <w:szCs w:val="24"/>
              </w:rPr>
            </w:pPr>
            <w:r>
              <w:rPr>
                <w:rFonts w:ascii="Bradley Hand ITC" w:hAnsi="Bradley Hand ITC"/>
                <w:sz w:val="24"/>
                <w:szCs w:val="24"/>
              </w:rPr>
              <w:t>A mindful approach – after lunch children are asked to be mindful - for 1-2 minutes each day.</w:t>
            </w:r>
          </w:p>
          <w:p w:rsidR="00F44A56" w:rsidRPr="00CC50AD" w:rsidRDefault="00F44A56" w:rsidP="00CC50AD">
            <w:pPr>
              <w:pStyle w:val="ListParagraph"/>
              <w:numPr>
                <w:ilvl w:val="0"/>
                <w:numId w:val="2"/>
              </w:numPr>
              <w:rPr>
                <w:rFonts w:ascii="Bradley Hand ITC" w:hAnsi="Bradley Hand ITC"/>
                <w:sz w:val="24"/>
                <w:szCs w:val="24"/>
              </w:rPr>
            </w:pPr>
            <w:r>
              <w:rPr>
                <w:rFonts w:ascii="Bradley Hand ITC" w:hAnsi="Bradley Hand ITC"/>
                <w:sz w:val="24"/>
                <w:szCs w:val="24"/>
              </w:rPr>
              <w:t>To be part of the Pendle linking Schools project –</w:t>
            </w:r>
            <w:r w:rsidR="00CC50AD">
              <w:rPr>
                <w:rFonts w:ascii="Bradley Hand ITC" w:hAnsi="Bradley Hand ITC"/>
                <w:sz w:val="24"/>
                <w:szCs w:val="24"/>
              </w:rPr>
              <w:t xml:space="preserve"> </w:t>
            </w:r>
            <w:r w:rsidRPr="00CC50AD">
              <w:rPr>
                <w:rFonts w:ascii="Ink Free" w:eastAsia="Times New Roman" w:hAnsi="Ink Free" w:cs="Arial"/>
                <w:i/>
                <w:color w:val="222222"/>
                <w:sz w:val="16"/>
                <w:szCs w:val="16"/>
                <w:lang w:eastAsia="en-GB"/>
              </w:rPr>
              <w:t>To promote joint working between Primary Schools in geographical locations across Pendle which will allow for pupils from a mainly mono-cultural environment to come together for cross-cultural learning and engagement. To develop and deepen children and young people’s knowledge and understanding of identity/</w:t>
            </w:r>
            <w:proofErr w:type="spellStart"/>
            <w:r w:rsidRPr="00CC50AD">
              <w:rPr>
                <w:rFonts w:ascii="Ink Free" w:eastAsia="Times New Roman" w:hAnsi="Ink Free" w:cs="Arial"/>
                <w:i/>
                <w:color w:val="222222"/>
                <w:sz w:val="16"/>
                <w:szCs w:val="16"/>
                <w:lang w:eastAsia="en-GB"/>
              </w:rPr>
              <w:t>ies</w:t>
            </w:r>
            <w:proofErr w:type="spellEnd"/>
            <w:r w:rsidRPr="00CC50AD">
              <w:rPr>
                <w:rFonts w:ascii="Ink Free" w:eastAsia="Times New Roman" w:hAnsi="Ink Free" w:cs="Arial"/>
                <w:i/>
                <w:color w:val="222222"/>
                <w:sz w:val="16"/>
                <w:szCs w:val="16"/>
                <w:lang w:eastAsia="en-GB"/>
              </w:rPr>
              <w:t>, diversity, equality and community. To provide opportunities for children to meet, build relationships, work together and contribute to the wider community. For parents to follow a course of learning alongside their children and become involved in socially active projects which develop cohesive cross-cultural relationship</w:t>
            </w:r>
          </w:p>
          <w:p w:rsidR="00F44A56" w:rsidRDefault="00F44A56" w:rsidP="00AB4FD2">
            <w:pPr>
              <w:pStyle w:val="ListParagraph"/>
              <w:numPr>
                <w:ilvl w:val="0"/>
                <w:numId w:val="2"/>
              </w:numPr>
              <w:shd w:val="clear" w:color="auto" w:fill="FFFFFF"/>
              <w:spacing w:before="100" w:beforeAutospacing="1" w:after="100" w:afterAutospacing="1"/>
              <w:rPr>
                <w:rFonts w:ascii="Bradley Hand ITC" w:eastAsia="Times New Roman" w:hAnsi="Bradley Hand ITC" w:cs="Arial"/>
                <w:color w:val="222222"/>
                <w:sz w:val="24"/>
                <w:szCs w:val="24"/>
                <w:lang w:eastAsia="en-GB"/>
              </w:rPr>
            </w:pPr>
            <w:r>
              <w:rPr>
                <w:rFonts w:ascii="Bradley Hand ITC" w:eastAsia="Times New Roman" w:hAnsi="Bradley Hand ITC" w:cs="Arial"/>
                <w:color w:val="222222"/>
                <w:sz w:val="24"/>
                <w:szCs w:val="24"/>
                <w:lang w:eastAsia="en-GB"/>
              </w:rPr>
              <w:t>To have a range of extra-curricular activities to promote and extend children’s experiences</w:t>
            </w:r>
          </w:p>
          <w:p w:rsidR="00F44A56" w:rsidRDefault="00F44A56" w:rsidP="00AB4FD2">
            <w:pPr>
              <w:pStyle w:val="ListParagraph"/>
              <w:numPr>
                <w:ilvl w:val="0"/>
                <w:numId w:val="2"/>
              </w:numPr>
              <w:shd w:val="clear" w:color="auto" w:fill="FFFFFF"/>
              <w:spacing w:before="100" w:beforeAutospacing="1" w:after="100" w:afterAutospacing="1"/>
              <w:rPr>
                <w:rFonts w:ascii="Bradley Hand ITC" w:eastAsia="Times New Roman" w:hAnsi="Bradley Hand ITC" w:cs="Arial"/>
                <w:color w:val="222222"/>
                <w:sz w:val="24"/>
                <w:szCs w:val="24"/>
                <w:lang w:eastAsia="en-GB"/>
              </w:rPr>
            </w:pPr>
            <w:r>
              <w:rPr>
                <w:rFonts w:ascii="Bradley Hand ITC" w:eastAsia="Times New Roman" w:hAnsi="Bradley Hand ITC" w:cs="Arial"/>
                <w:color w:val="222222"/>
                <w:sz w:val="24"/>
                <w:szCs w:val="24"/>
                <w:lang w:eastAsia="en-GB"/>
              </w:rPr>
              <w:t xml:space="preserve">To promote personal development in the experiences we offer as part of the curriculum – see PSHE/Personal development documentation. </w:t>
            </w:r>
          </w:p>
          <w:p w:rsidR="00AB4FD2" w:rsidRDefault="00AB4FD2" w:rsidP="00CC50AD">
            <w:pPr>
              <w:pStyle w:val="ListParagraph"/>
              <w:numPr>
                <w:ilvl w:val="0"/>
                <w:numId w:val="2"/>
              </w:numPr>
              <w:shd w:val="clear" w:color="auto" w:fill="FFFFFF"/>
              <w:spacing w:before="100" w:beforeAutospacing="1" w:after="100" w:afterAutospacing="1"/>
              <w:rPr>
                <w:rFonts w:ascii="Bradley Hand ITC" w:eastAsia="Times New Roman" w:hAnsi="Bradley Hand ITC" w:cs="Arial"/>
                <w:color w:val="222222"/>
                <w:sz w:val="24"/>
                <w:szCs w:val="24"/>
                <w:lang w:eastAsia="en-GB"/>
              </w:rPr>
            </w:pPr>
            <w:r>
              <w:rPr>
                <w:rFonts w:ascii="Bradley Hand ITC" w:eastAsia="Times New Roman" w:hAnsi="Bradley Hand ITC" w:cs="Arial"/>
                <w:color w:val="222222"/>
                <w:sz w:val="24"/>
                <w:szCs w:val="24"/>
                <w:lang w:eastAsia="en-GB"/>
              </w:rPr>
              <w:t xml:space="preserve">To promote a sense of belonging and importance within the school community – </w:t>
            </w:r>
            <w:proofErr w:type="spellStart"/>
            <w:r>
              <w:rPr>
                <w:rFonts w:ascii="Bradley Hand ITC" w:eastAsia="Times New Roman" w:hAnsi="Bradley Hand ITC" w:cs="Arial"/>
                <w:color w:val="222222"/>
                <w:sz w:val="24"/>
                <w:szCs w:val="24"/>
                <w:lang w:eastAsia="en-GB"/>
              </w:rPr>
              <w:t>eg</w:t>
            </w:r>
            <w:proofErr w:type="spellEnd"/>
            <w:r>
              <w:rPr>
                <w:rFonts w:ascii="Bradley Hand ITC" w:eastAsia="Times New Roman" w:hAnsi="Bradley Hand ITC" w:cs="Arial"/>
                <w:color w:val="222222"/>
                <w:sz w:val="24"/>
                <w:szCs w:val="24"/>
                <w:lang w:eastAsia="en-GB"/>
              </w:rPr>
              <w:t xml:space="preserve"> unconditional positive regard </w:t>
            </w:r>
          </w:p>
          <w:p w:rsidR="00864BC9" w:rsidRPr="00864BC9" w:rsidRDefault="00864BC9" w:rsidP="00864BC9">
            <w:pPr>
              <w:pStyle w:val="ListParagraph"/>
              <w:numPr>
                <w:ilvl w:val="0"/>
                <w:numId w:val="2"/>
              </w:numPr>
              <w:shd w:val="clear" w:color="auto" w:fill="FFFFFF"/>
              <w:spacing w:before="100" w:beforeAutospacing="1" w:after="100" w:afterAutospacing="1"/>
              <w:rPr>
                <w:rFonts w:ascii="Bradley Hand ITC" w:eastAsia="Times New Roman" w:hAnsi="Bradley Hand ITC" w:cs="Arial"/>
                <w:color w:val="222222"/>
                <w:sz w:val="24"/>
                <w:szCs w:val="24"/>
                <w:lang w:eastAsia="en-GB"/>
              </w:rPr>
            </w:pPr>
            <w:r>
              <w:rPr>
                <w:rFonts w:ascii="Bradley Hand ITC" w:eastAsia="Times New Roman" w:hAnsi="Bradley Hand ITC" w:cs="Arial"/>
                <w:color w:val="222222"/>
                <w:sz w:val="24"/>
                <w:szCs w:val="24"/>
                <w:lang w:eastAsia="en-GB"/>
              </w:rPr>
              <w:t>Buddy system for younger children in school to have an older buddy</w:t>
            </w:r>
          </w:p>
          <w:p w:rsidR="00A97098" w:rsidRDefault="00A97098" w:rsidP="00A97098">
            <w:pPr>
              <w:shd w:val="clear" w:color="auto" w:fill="FFFFFF"/>
              <w:spacing w:before="100" w:beforeAutospacing="1" w:after="100" w:afterAutospacing="1"/>
              <w:rPr>
                <w:rFonts w:ascii="Bradley Hand ITC" w:eastAsia="Times New Roman" w:hAnsi="Bradley Hand ITC" w:cs="Arial"/>
                <w:b/>
                <w:color w:val="222222"/>
                <w:sz w:val="24"/>
                <w:szCs w:val="24"/>
                <w:lang w:eastAsia="en-GB"/>
              </w:rPr>
            </w:pPr>
            <w:r w:rsidRPr="00A97098">
              <w:rPr>
                <w:rFonts w:ascii="Bradley Hand ITC" w:eastAsia="Times New Roman" w:hAnsi="Bradley Hand ITC" w:cs="Arial"/>
                <w:b/>
                <w:color w:val="222222"/>
                <w:sz w:val="24"/>
                <w:szCs w:val="24"/>
                <w:lang w:eastAsia="en-GB"/>
              </w:rPr>
              <w:t>NEXT STEPS</w:t>
            </w:r>
          </w:p>
          <w:p w:rsidR="00F44A56" w:rsidRDefault="00F3231D" w:rsidP="00AB4FD2">
            <w:pPr>
              <w:pStyle w:val="ListParagraph"/>
              <w:numPr>
                <w:ilvl w:val="0"/>
                <w:numId w:val="2"/>
              </w:numPr>
              <w:shd w:val="clear" w:color="auto" w:fill="FFFFFF"/>
              <w:spacing w:before="100" w:beforeAutospacing="1" w:after="100" w:afterAutospacing="1"/>
              <w:rPr>
                <w:rFonts w:ascii="Bradley Hand ITC" w:eastAsia="Times New Roman" w:hAnsi="Bradley Hand ITC" w:cs="Arial"/>
                <w:color w:val="222222"/>
                <w:sz w:val="24"/>
                <w:szCs w:val="24"/>
                <w:lang w:eastAsia="en-GB"/>
              </w:rPr>
            </w:pPr>
            <w:r w:rsidRPr="005963B5">
              <w:rPr>
                <w:rFonts w:ascii="Bradley Hand ITC" w:eastAsia="Times New Roman" w:hAnsi="Bradley Hand ITC" w:cs="Arial"/>
                <w:color w:val="222222"/>
                <w:sz w:val="24"/>
                <w:szCs w:val="24"/>
                <w:lang w:eastAsia="en-GB"/>
              </w:rPr>
              <w:t xml:space="preserve">To ensure our school environment and teaching </w:t>
            </w:r>
            <w:r w:rsidR="00AB4FD2" w:rsidRPr="005963B5">
              <w:rPr>
                <w:rFonts w:ascii="Bradley Hand ITC" w:eastAsia="Times New Roman" w:hAnsi="Bradley Hand ITC" w:cs="Arial"/>
                <w:color w:val="222222"/>
                <w:sz w:val="24"/>
                <w:szCs w:val="24"/>
                <w:lang w:eastAsia="en-GB"/>
              </w:rPr>
              <w:t>resources promote</w:t>
            </w:r>
            <w:r w:rsidRPr="005963B5">
              <w:rPr>
                <w:rFonts w:ascii="Bradley Hand ITC" w:eastAsia="Times New Roman" w:hAnsi="Bradley Hand ITC" w:cs="Arial"/>
                <w:color w:val="222222"/>
                <w:sz w:val="24"/>
                <w:szCs w:val="24"/>
                <w:lang w:eastAsia="en-GB"/>
              </w:rPr>
              <w:t xml:space="preserve"> a culturally diverse world with aspirational images and soundbites for children to reflect upon. </w:t>
            </w:r>
            <w:proofErr w:type="spellStart"/>
            <w:r w:rsidRPr="005963B5">
              <w:rPr>
                <w:rFonts w:ascii="Bradley Hand ITC" w:eastAsia="Times New Roman" w:hAnsi="Bradley Hand ITC" w:cs="Arial"/>
                <w:color w:val="222222"/>
                <w:sz w:val="24"/>
                <w:szCs w:val="24"/>
                <w:lang w:eastAsia="en-GB"/>
              </w:rPr>
              <w:t>eg</w:t>
            </w:r>
            <w:proofErr w:type="spellEnd"/>
            <w:r w:rsidRPr="005963B5">
              <w:rPr>
                <w:rFonts w:ascii="Bradley Hand ITC" w:eastAsia="Times New Roman" w:hAnsi="Bradley Hand ITC" w:cs="Arial"/>
                <w:color w:val="222222"/>
                <w:sz w:val="24"/>
                <w:szCs w:val="24"/>
                <w:lang w:eastAsia="en-GB"/>
              </w:rPr>
              <w:t xml:space="preserve"> Infant corridor mural.</w:t>
            </w:r>
            <w:r w:rsidR="005963B5">
              <w:rPr>
                <w:rFonts w:ascii="Bradley Hand ITC" w:eastAsia="Times New Roman" w:hAnsi="Bradley Hand ITC" w:cs="Arial"/>
                <w:color w:val="222222"/>
                <w:sz w:val="24"/>
                <w:szCs w:val="24"/>
                <w:lang w:eastAsia="en-GB"/>
              </w:rPr>
              <w:t xml:space="preserve"> </w:t>
            </w:r>
          </w:p>
          <w:p w:rsidR="005963B5" w:rsidRPr="005963B5" w:rsidRDefault="005963B5" w:rsidP="00AB4FD2">
            <w:pPr>
              <w:pStyle w:val="ListParagraph"/>
              <w:numPr>
                <w:ilvl w:val="0"/>
                <w:numId w:val="2"/>
              </w:numPr>
              <w:shd w:val="clear" w:color="auto" w:fill="FFFFFF"/>
              <w:spacing w:before="100" w:beforeAutospacing="1" w:after="100" w:afterAutospacing="1"/>
              <w:rPr>
                <w:rFonts w:ascii="Bradley Hand ITC" w:eastAsia="Times New Roman" w:hAnsi="Bradley Hand ITC" w:cs="Arial"/>
                <w:color w:val="222222"/>
                <w:sz w:val="24"/>
                <w:szCs w:val="24"/>
                <w:lang w:eastAsia="en-GB"/>
              </w:rPr>
            </w:pPr>
            <w:r>
              <w:rPr>
                <w:rFonts w:ascii="Bradley Hand ITC" w:eastAsia="Times New Roman" w:hAnsi="Bradley Hand ITC" w:cs="Arial"/>
                <w:color w:val="222222"/>
                <w:sz w:val="24"/>
                <w:szCs w:val="24"/>
                <w:lang w:eastAsia="en-GB"/>
              </w:rPr>
              <w:t>No outsiders programme to start in September to encourage inclusion and equality</w:t>
            </w:r>
          </w:p>
          <w:p w:rsidR="00AB4FD2" w:rsidRPr="00AB4FD2" w:rsidRDefault="00AB4FD2" w:rsidP="00AB4FD2">
            <w:pPr>
              <w:pStyle w:val="ListParagraph"/>
              <w:numPr>
                <w:ilvl w:val="0"/>
                <w:numId w:val="2"/>
              </w:numPr>
              <w:shd w:val="clear" w:color="auto" w:fill="FFFFFF"/>
              <w:spacing w:before="100" w:beforeAutospacing="1" w:after="100" w:afterAutospacing="1"/>
              <w:rPr>
                <w:rFonts w:ascii="Bradley Hand ITC" w:eastAsia="Times New Roman" w:hAnsi="Bradley Hand ITC" w:cs="Arial"/>
                <w:color w:val="222222"/>
                <w:sz w:val="24"/>
                <w:szCs w:val="24"/>
                <w:lang w:eastAsia="en-GB"/>
              </w:rPr>
            </w:pPr>
            <w:r>
              <w:rPr>
                <w:rFonts w:ascii="Bradley Hand ITC" w:eastAsia="Times New Roman" w:hAnsi="Bradley Hand ITC" w:cs="Arial"/>
                <w:color w:val="222222"/>
                <w:sz w:val="24"/>
                <w:szCs w:val="24"/>
                <w:lang w:eastAsia="en-GB"/>
              </w:rPr>
              <w:t>To develop and improve the EYFS outdoor learning area to promote physical development.</w:t>
            </w:r>
          </w:p>
        </w:tc>
      </w:tr>
      <w:tr w:rsidR="002666BB" w:rsidTr="002666BB">
        <w:tc>
          <w:tcPr>
            <w:tcW w:w="9016" w:type="dxa"/>
          </w:tcPr>
          <w:p w:rsidR="002666BB" w:rsidRDefault="00F44A56" w:rsidP="002666BB">
            <w:pPr>
              <w:rPr>
                <w:rFonts w:ascii="Bradley Hand ITC" w:hAnsi="Bradley Hand ITC"/>
                <w:b/>
                <w:sz w:val="24"/>
                <w:szCs w:val="24"/>
              </w:rPr>
            </w:pPr>
            <w:r w:rsidRPr="00F44A56">
              <w:rPr>
                <w:rFonts w:ascii="Bradley Hand ITC" w:hAnsi="Bradley Hand ITC"/>
                <w:b/>
                <w:sz w:val="24"/>
                <w:szCs w:val="24"/>
              </w:rPr>
              <w:t>Curriculum teaching and learning</w:t>
            </w:r>
          </w:p>
          <w:p w:rsidR="00F3231D" w:rsidRDefault="00F3231D" w:rsidP="002666BB">
            <w:pPr>
              <w:rPr>
                <w:rFonts w:ascii="Bradley Hand ITC" w:hAnsi="Bradley Hand ITC"/>
                <w:b/>
                <w:sz w:val="24"/>
                <w:szCs w:val="24"/>
              </w:rPr>
            </w:pPr>
          </w:p>
          <w:p w:rsidR="00F44A56" w:rsidRPr="00F3231D" w:rsidRDefault="00F3231D" w:rsidP="00F3231D">
            <w:pPr>
              <w:pStyle w:val="ListParagraph"/>
              <w:numPr>
                <w:ilvl w:val="0"/>
                <w:numId w:val="9"/>
              </w:numPr>
              <w:rPr>
                <w:rFonts w:ascii="Bradley Hand ITC" w:hAnsi="Bradley Hand ITC"/>
                <w:sz w:val="24"/>
                <w:szCs w:val="24"/>
              </w:rPr>
            </w:pPr>
            <w:r w:rsidRPr="00F3231D">
              <w:rPr>
                <w:rFonts w:ascii="Bradley Hand ITC" w:hAnsi="Bradley Hand ITC"/>
                <w:sz w:val="24"/>
                <w:szCs w:val="24"/>
              </w:rPr>
              <w:t>Our curriculum priority is for teaching to promote learning and the acquisition of knowledge, raise achievement and promote the spiritual, moral, social and cultural development. This is done thought a broad and balanced curriculum and shared vision by all staff.</w:t>
            </w:r>
          </w:p>
          <w:p w:rsidR="00F44A56" w:rsidRDefault="00F44A56" w:rsidP="00F3231D">
            <w:pPr>
              <w:pStyle w:val="ListParagraph"/>
              <w:numPr>
                <w:ilvl w:val="0"/>
                <w:numId w:val="9"/>
              </w:numPr>
              <w:rPr>
                <w:rFonts w:ascii="Bradley Hand ITC" w:hAnsi="Bradley Hand ITC"/>
                <w:b/>
                <w:sz w:val="24"/>
                <w:szCs w:val="24"/>
              </w:rPr>
            </w:pPr>
            <w:r w:rsidRPr="00F44A56">
              <w:rPr>
                <w:rFonts w:ascii="Bradley Hand ITC" w:hAnsi="Bradley Hand ITC"/>
                <w:sz w:val="24"/>
                <w:szCs w:val="24"/>
              </w:rPr>
              <w:t>Physical health and wellbeing is taught using the accredite</w:t>
            </w:r>
            <w:r w:rsidR="00996250">
              <w:rPr>
                <w:rFonts w:ascii="Bradley Hand ITC" w:hAnsi="Bradley Hand ITC"/>
                <w:sz w:val="24"/>
                <w:szCs w:val="24"/>
              </w:rPr>
              <w:t>d PSHE association resources – including statutory content regarding relationships education. W</w:t>
            </w:r>
            <w:r w:rsidRPr="00F44A56">
              <w:rPr>
                <w:rFonts w:ascii="Bradley Hand ITC" w:hAnsi="Bradley Hand ITC"/>
                <w:sz w:val="24"/>
                <w:szCs w:val="24"/>
              </w:rPr>
              <w:t>e have a spiral curriculum</w:t>
            </w:r>
            <w:r>
              <w:rPr>
                <w:rFonts w:ascii="Bradley Hand ITC" w:hAnsi="Bradley Hand ITC"/>
                <w:sz w:val="24"/>
                <w:szCs w:val="24"/>
              </w:rPr>
              <w:t xml:space="preserve"> </w:t>
            </w:r>
            <w:r w:rsidRPr="00F44A56">
              <w:rPr>
                <w:rFonts w:ascii="Bradley Hand ITC" w:hAnsi="Bradley Hand ITC"/>
                <w:sz w:val="24"/>
                <w:szCs w:val="24"/>
              </w:rPr>
              <w:t>bespoke to our school</w:t>
            </w:r>
            <w:r>
              <w:rPr>
                <w:rFonts w:ascii="Bradley Hand ITC" w:hAnsi="Bradley Hand ITC"/>
                <w:b/>
                <w:sz w:val="24"/>
                <w:szCs w:val="24"/>
              </w:rPr>
              <w:t>.</w:t>
            </w:r>
            <w:r w:rsidR="00996250">
              <w:rPr>
                <w:rFonts w:ascii="Bradley Hand ITC" w:hAnsi="Bradley Hand ITC"/>
                <w:b/>
                <w:sz w:val="24"/>
                <w:szCs w:val="24"/>
              </w:rPr>
              <w:t xml:space="preserve"> </w:t>
            </w:r>
          </w:p>
          <w:p w:rsidR="00996250" w:rsidRDefault="00996250" w:rsidP="00F3231D">
            <w:pPr>
              <w:pStyle w:val="ListParagraph"/>
              <w:numPr>
                <w:ilvl w:val="0"/>
                <w:numId w:val="9"/>
              </w:numPr>
              <w:rPr>
                <w:rFonts w:ascii="Bradley Hand ITC" w:hAnsi="Bradley Hand ITC"/>
                <w:sz w:val="24"/>
                <w:szCs w:val="24"/>
              </w:rPr>
            </w:pPr>
            <w:r w:rsidRPr="00996250">
              <w:rPr>
                <w:rFonts w:ascii="Bradley Hand ITC" w:hAnsi="Bradley Hand ITC"/>
                <w:sz w:val="24"/>
                <w:szCs w:val="24"/>
              </w:rPr>
              <w:t xml:space="preserve">British Values are taught as part of our PSHE learning and referenced each </w:t>
            </w:r>
            <w:r>
              <w:rPr>
                <w:rFonts w:ascii="Bradley Hand ITC" w:hAnsi="Bradley Hand ITC"/>
                <w:sz w:val="24"/>
                <w:szCs w:val="24"/>
              </w:rPr>
              <w:t xml:space="preserve">PSHE </w:t>
            </w:r>
            <w:r w:rsidRPr="00996250">
              <w:rPr>
                <w:rFonts w:ascii="Bradley Hand ITC" w:hAnsi="Bradley Hand ITC"/>
                <w:sz w:val="24"/>
                <w:szCs w:val="24"/>
              </w:rPr>
              <w:t>lesson.</w:t>
            </w:r>
          </w:p>
          <w:p w:rsidR="00996250" w:rsidRDefault="00996250" w:rsidP="00F3231D">
            <w:pPr>
              <w:pStyle w:val="ListParagraph"/>
              <w:numPr>
                <w:ilvl w:val="0"/>
                <w:numId w:val="9"/>
              </w:numPr>
              <w:rPr>
                <w:rFonts w:ascii="Bradley Hand ITC" w:hAnsi="Bradley Hand ITC"/>
                <w:sz w:val="24"/>
                <w:szCs w:val="24"/>
              </w:rPr>
            </w:pPr>
            <w:r>
              <w:rPr>
                <w:rFonts w:ascii="Bradley Hand ITC" w:hAnsi="Bradley Hand ITC"/>
                <w:sz w:val="24"/>
                <w:szCs w:val="24"/>
              </w:rPr>
              <w:t>A cross curricular approach – in particular P.E, R.E and Science.</w:t>
            </w:r>
          </w:p>
          <w:p w:rsidR="00996250" w:rsidRDefault="00996250" w:rsidP="00F3231D">
            <w:pPr>
              <w:pStyle w:val="ListParagraph"/>
              <w:numPr>
                <w:ilvl w:val="0"/>
                <w:numId w:val="9"/>
              </w:numPr>
              <w:rPr>
                <w:rFonts w:ascii="Bradley Hand ITC" w:hAnsi="Bradley Hand ITC"/>
                <w:sz w:val="24"/>
                <w:szCs w:val="24"/>
              </w:rPr>
            </w:pPr>
            <w:r>
              <w:rPr>
                <w:rFonts w:ascii="Bradley Hand ITC" w:hAnsi="Bradley Hand ITC"/>
                <w:sz w:val="24"/>
                <w:szCs w:val="24"/>
              </w:rPr>
              <w:t xml:space="preserve">Being reactive to different world events (For example – </w:t>
            </w:r>
            <w:r w:rsidRPr="00996250">
              <w:rPr>
                <w:rFonts w:ascii="Bradley Hand ITC" w:hAnsi="Bradley Hand ITC"/>
                <w:sz w:val="24"/>
                <w:szCs w:val="24"/>
              </w:rPr>
              <w:t xml:space="preserve">Recovery curriculum taught after </w:t>
            </w:r>
            <w:proofErr w:type="spellStart"/>
            <w:r w:rsidRPr="00996250">
              <w:rPr>
                <w:rFonts w:ascii="Bradley Hand ITC" w:hAnsi="Bradley Hand ITC"/>
                <w:sz w:val="24"/>
                <w:szCs w:val="24"/>
              </w:rPr>
              <w:t>Covid</w:t>
            </w:r>
            <w:proofErr w:type="spellEnd"/>
            <w:r w:rsidRPr="00996250">
              <w:rPr>
                <w:rFonts w:ascii="Bradley Hand ITC" w:hAnsi="Bradley Hand ITC"/>
                <w:sz w:val="24"/>
                <w:szCs w:val="24"/>
              </w:rPr>
              <w:t>)</w:t>
            </w:r>
          </w:p>
          <w:p w:rsidR="00996250" w:rsidRDefault="00996250" w:rsidP="00F3231D">
            <w:pPr>
              <w:pStyle w:val="ListParagraph"/>
              <w:numPr>
                <w:ilvl w:val="0"/>
                <w:numId w:val="9"/>
              </w:numPr>
              <w:rPr>
                <w:rFonts w:ascii="Bradley Hand ITC" w:hAnsi="Bradley Hand ITC"/>
                <w:sz w:val="24"/>
                <w:szCs w:val="24"/>
              </w:rPr>
            </w:pPr>
            <w:r>
              <w:rPr>
                <w:rFonts w:ascii="Bradley Hand ITC" w:hAnsi="Bradley Hand ITC"/>
                <w:sz w:val="24"/>
                <w:szCs w:val="24"/>
              </w:rPr>
              <w:t xml:space="preserve">Being reactive to different times in the school year – </w:t>
            </w:r>
            <w:proofErr w:type="spellStart"/>
            <w:r>
              <w:rPr>
                <w:rFonts w:ascii="Bradley Hand ITC" w:hAnsi="Bradley Hand ITC"/>
                <w:sz w:val="24"/>
                <w:szCs w:val="24"/>
              </w:rPr>
              <w:t>eg</w:t>
            </w:r>
            <w:proofErr w:type="spellEnd"/>
            <w:r>
              <w:rPr>
                <w:rFonts w:ascii="Bradley Hand ITC" w:hAnsi="Bradley Hand ITC"/>
                <w:sz w:val="24"/>
                <w:szCs w:val="24"/>
              </w:rPr>
              <w:t xml:space="preserve"> </w:t>
            </w:r>
            <w:r w:rsidR="00307C96">
              <w:rPr>
                <w:rFonts w:ascii="Bradley Hand ITC" w:hAnsi="Bradley Hand ITC"/>
                <w:sz w:val="24"/>
                <w:szCs w:val="24"/>
              </w:rPr>
              <w:t>coping with exam pressure, coping with transition periods</w:t>
            </w:r>
          </w:p>
          <w:p w:rsidR="00F44A56" w:rsidRDefault="00307C96" w:rsidP="00F3231D">
            <w:pPr>
              <w:pStyle w:val="ListParagraph"/>
              <w:numPr>
                <w:ilvl w:val="0"/>
                <w:numId w:val="9"/>
              </w:numPr>
              <w:rPr>
                <w:rFonts w:ascii="Bradley Hand ITC" w:hAnsi="Bradley Hand ITC"/>
                <w:sz w:val="24"/>
                <w:szCs w:val="24"/>
              </w:rPr>
            </w:pPr>
            <w:r>
              <w:rPr>
                <w:rFonts w:ascii="Bradley Hand ITC" w:hAnsi="Bradley Hand ITC"/>
                <w:sz w:val="24"/>
                <w:szCs w:val="24"/>
              </w:rPr>
              <w:t>Having transition visits as part of our curriculum in the Summer term for all classes</w:t>
            </w:r>
          </w:p>
          <w:p w:rsidR="00A97098" w:rsidRDefault="00A97098" w:rsidP="00A97098">
            <w:pPr>
              <w:rPr>
                <w:rFonts w:ascii="Bradley Hand ITC" w:hAnsi="Bradley Hand ITC"/>
                <w:b/>
                <w:sz w:val="24"/>
                <w:szCs w:val="24"/>
              </w:rPr>
            </w:pPr>
          </w:p>
          <w:p w:rsidR="0005511B" w:rsidRDefault="00A97098" w:rsidP="00A97098">
            <w:pPr>
              <w:rPr>
                <w:rFonts w:ascii="Bradley Hand ITC" w:hAnsi="Bradley Hand ITC"/>
                <w:b/>
                <w:sz w:val="24"/>
                <w:szCs w:val="24"/>
              </w:rPr>
            </w:pPr>
            <w:r>
              <w:rPr>
                <w:rFonts w:ascii="Bradley Hand ITC" w:hAnsi="Bradley Hand ITC"/>
                <w:b/>
                <w:sz w:val="24"/>
                <w:szCs w:val="24"/>
              </w:rPr>
              <w:t>NEXT STEPS</w:t>
            </w:r>
          </w:p>
          <w:p w:rsidR="00F44A56" w:rsidRPr="00F3231D" w:rsidRDefault="00F3231D" w:rsidP="00F3231D">
            <w:pPr>
              <w:pStyle w:val="ListParagraph"/>
              <w:numPr>
                <w:ilvl w:val="0"/>
                <w:numId w:val="9"/>
              </w:numPr>
              <w:shd w:val="clear" w:color="auto" w:fill="FFFFFF"/>
              <w:spacing w:before="100" w:beforeAutospacing="1" w:after="100" w:afterAutospacing="1"/>
              <w:rPr>
                <w:rFonts w:ascii="Bradley Hand ITC" w:eastAsia="Times New Roman" w:hAnsi="Bradley Hand ITC" w:cs="Arial"/>
                <w:color w:val="222222"/>
                <w:sz w:val="24"/>
                <w:szCs w:val="24"/>
                <w:lang w:eastAsia="en-GB"/>
              </w:rPr>
            </w:pPr>
            <w:r w:rsidRPr="00996250">
              <w:rPr>
                <w:rFonts w:ascii="Bradley Hand ITC" w:eastAsia="Times New Roman" w:hAnsi="Bradley Hand ITC" w:cs="Arial"/>
                <w:color w:val="222222"/>
                <w:sz w:val="24"/>
                <w:szCs w:val="24"/>
                <w:lang w:eastAsia="en-GB"/>
              </w:rPr>
              <w:t>SLT to look at the whole school curriculum and the overarching principles – what learning experiences and skills do we want the children to leave Wheatley Lane with – whole school/staff approach and involving children to develop the curriculum.</w:t>
            </w:r>
          </w:p>
        </w:tc>
      </w:tr>
      <w:tr w:rsidR="002666BB" w:rsidTr="002666BB">
        <w:tc>
          <w:tcPr>
            <w:tcW w:w="9016" w:type="dxa"/>
          </w:tcPr>
          <w:p w:rsidR="002666BB" w:rsidRDefault="00A97098" w:rsidP="002666BB">
            <w:pPr>
              <w:rPr>
                <w:rFonts w:ascii="Bradley Hand ITC" w:hAnsi="Bradley Hand ITC"/>
                <w:b/>
                <w:sz w:val="24"/>
                <w:szCs w:val="24"/>
              </w:rPr>
            </w:pPr>
            <w:r w:rsidRPr="00A97098">
              <w:rPr>
                <w:rFonts w:ascii="Bradley Hand ITC" w:hAnsi="Bradley Hand ITC"/>
                <w:b/>
                <w:sz w:val="24"/>
                <w:szCs w:val="24"/>
              </w:rPr>
              <w:t>Student voice</w:t>
            </w:r>
          </w:p>
          <w:p w:rsidR="00996250" w:rsidRDefault="00996250" w:rsidP="002666BB">
            <w:pPr>
              <w:rPr>
                <w:rFonts w:ascii="Bradley Hand ITC" w:hAnsi="Bradley Hand ITC"/>
                <w:b/>
                <w:sz w:val="24"/>
                <w:szCs w:val="24"/>
              </w:rPr>
            </w:pPr>
          </w:p>
          <w:p w:rsidR="00996250" w:rsidRPr="00996250" w:rsidRDefault="00CC50AD" w:rsidP="00996250">
            <w:pPr>
              <w:pStyle w:val="ListParagraph"/>
              <w:numPr>
                <w:ilvl w:val="0"/>
                <w:numId w:val="8"/>
              </w:numPr>
              <w:rPr>
                <w:rFonts w:ascii="Bradley Hand ITC" w:hAnsi="Bradley Hand ITC"/>
                <w:sz w:val="24"/>
                <w:szCs w:val="24"/>
              </w:rPr>
            </w:pPr>
            <w:r>
              <w:rPr>
                <w:rFonts w:ascii="Bradley Hand ITC" w:hAnsi="Bradley Hand ITC"/>
                <w:sz w:val="24"/>
                <w:szCs w:val="24"/>
              </w:rPr>
              <w:t>A</w:t>
            </w:r>
            <w:r w:rsidR="00996250" w:rsidRPr="00996250">
              <w:rPr>
                <w:rFonts w:ascii="Bradley Hand ITC" w:hAnsi="Bradley Hand ITC"/>
                <w:sz w:val="24"/>
                <w:szCs w:val="24"/>
              </w:rPr>
              <w:t>n active school council</w:t>
            </w:r>
          </w:p>
          <w:p w:rsidR="00996250" w:rsidRDefault="00996250" w:rsidP="00996250">
            <w:pPr>
              <w:pStyle w:val="ListParagraph"/>
              <w:numPr>
                <w:ilvl w:val="0"/>
                <w:numId w:val="8"/>
              </w:numPr>
              <w:rPr>
                <w:rFonts w:ascii="Bradley Hand ITC" w:hAnsi="Bradley Hand ITC"/>
                <w:sz w:val="24"/>
                <w:szCs w:val="24"/>
              </w:rPr>
            </w:pPr>
            <w:r w:rsidRPr="00996250">
              <w:rPr>
                <w:rFonts w:ascii="Bradley Hand ITC" w:hAnsi="Bradley Hand ITC"/>
                <w:sz w:val="24"/>
                <w:szCs w:val="24"/>
              </w:rPr>
              <w:t>Named wellbeing Ambassadors actively meeting weekly and working together for School and community wellbeing</w:t>
            </w:r>
          </w:p>
          <w:p w:rsidR="00B43B21" w:rsidRDefault="00B43B21" w:rsidP="00996250">
            <w:pPr>
              <w:pStyle w:val="ListParagraph"/>
              <w:numPr>
                <w:ilvl w:val="0"/>
                <w:numId w:val="8"/>
              </w:numPr>
              <w:rPr>
                <w:rFonts w:ascii="Bradley Hand ITC" w:hAnsi="Bradley Hand ITC"/>
                <w:sz w:val="24"/>
                <w:szCs w:val="24"/>
              </w:rPr>
            </w:pPr>
            <w:r>
              <w:rPr>
                <w:rFonts w:ascii="Bradley Hand ITC" w:hAnsi="Bradley Hand ITC"/>
                <w:sz w:val="24"/>
                <w:szCs w:val="24"/>
              </w:rPr>
              <w:t>Pupil voice having rewritten the Behaviour charter (video available explaining what they did on the website).</w:t>
            </w:r>
          </w:p>
          <w:p w:rsidR="00F3231D" w:rsidRPr="00996250" w:rsidRDefault="00F3231D" w:rsidP="00996250">
            <w:pPr>
              <w:pStyle w:val="ListParagraph"/>
              <w:numPr>
                <w:ilvl w:val="0"/>
                <w:numId w:val="8"/>
              </w:numPr>
              <w:rPr>
                <w:rFonts w:ascii="Bradley Hand ITC" w:hAnsi="Bradley Hand ITC"/>
                <w:sz w:val="24"/>
                <w:szCs w:val="24"/>
              </w:rPr>
            </w:pPr>
            <w:r>
              <w:rPr>
                <w:rFonts w:ascii="Bradley Hand ITC" w:hAnsi="Bradley Hand ITC"/>
                <w:sz w:val="24"/>
                <w:szCs w:val="24"/>
              </w:rPr>
              <w:t xml:space="preserve">Wellbeing Ambassadors have completed a profile wheel. This questioned the children in how they feel on 12 different wellbeing areas and gave them a score of 1-10 </w:t>
            </w:r>
            <w:proofErr w:type="spellStart"/>
            <w:r>
              <w:rPr>
                <w:rFonts w:ascii="Bradley Hand ITC" w:hAnsi="Bradley Hand ITC"/>
                <w:sz w:val="24"/>
                <w:szCs w:val="24"/>
              </w:rPr>
              <w:t>eg</w:t>
            </w:r>
            <w:proofErr w:type="spellEnd"/>
            <w:r>
              <w:rPr>
                <w:rFonts w:ascii="Bradley Hand ITC" w:hAnsi="Bradley Hand ITC"/>
                <w:sz w:val="24"/>
                <w:szCs w:val="24"/>
              </w:rPr>
              <w:t xml:space="preserve"> how much sleep they got, friendships, hobbies, how they felt they were supported. Follow up work based on the priorities of the profile wheel.</w:t>
            </w:r>
          </w:p>
          <w:p w:rsidR="00996250" w:rsidRPr="00F3231D" w:rsidRDefault="0005511B" w:rsidP="00996250">
            <w:pPr>
              <w:pStyle w:val="ListParagraph"/>
              <w:numPr>
                <w:ilvl w:val="0"/>
                <w:numId w:val="8"/>
              </w:numPr>
              <w:rPr>
                <w:rFonts w:ascii="Bradley Hand ITC" w:hAnsi="Bradley Hand ITC"/>
                <w:sz w:val="24"/>
                <w:szCs w:val="24"/>
              </w:rPr>
            </w:pPr>
            <w:r w:rsidRPr="00F3231D">
              <w:rPr>
                <w:rFonts w:ascii="Bradley Hand ITC" w:hAnsi="Bradley Hand ITC"/>
                <w:sz w:val="24"/>
                <w:szCs w:val="24"/>
              </w:rPr>
              <w:t xml:space="preserve">Subject leaders have all conducted pupil voice </w:t>
            </w:r>
            <w:r w:rsidR="00F3231D" w:rsidRPr="00F3231D">
              <w:rPr>
                <w:rFonts w:ascii="Bradley Hand ITC" w:hAnsi="Bradley Hand ITC"/>
                <w:sz w:val="24"/>
                <w:szCs w:val="24"/>
              </w:rPr>
              <w:t>questionnaires</w:t>
            </w:r>
            <w:r w:rsidR="00F3231D">
              <w:rPr>
                <w:rFonts w:ascii="Bradley Hand ITC" w:hAnsi="Bradley Hand ITC"/>
                <w:sz w:val="24"/>
                <w:szCs w:val="24"/>
              </w:rPr>
              <w:t xml:space="preserve"> as pa</w:t>
            </w:r>
            <w:r w:rsidRPr="00F3231D">
              <w:rPr>
                <w:rFonts w:ascii="Bradley Hand ITC" w:hAnsi="Bradley Hand ITC"/>
                <w:sz w:val="24"/>
                <w:szCs w:val="24"/>
              </w:rPr>
              <w:t>rt of their monitoring cycle, fed back to whole staff and made recommendation for improvements named by the children.</w:t>
            </w:r>
          </w:p>
          <w:p w:rsidR="0005511B" w:rsidRDefault="0005511B" w:rsidP="0005511B">
            <w:pPr>
              <w:pStyle w:val="ListParagraph"/>
              <w:rPr>
                <w:rFonts w:ascii="Bradley Hand ITC" w:hAnsi="Bradley Hand ITC"/>
                <w:sz w:val="24"/>
                <w:szCs w:val="24"/>
              </w:rPr>
            </w:pPr>
            <w:proofErr w:type="spellStart"/>
            <w:r w:rsidRPr="00F3231D">
              <w:rPr>
                <w:rFonts w:ascii="Bradley Hand ITC" w:hAnsi="Bradley Hand ITC"/>
                <w:sz w:val="24"/>
                <w:szCs w:val="24"/>
              </w:rPr>
              <w:t>Eg</w:t>
            </w:r>
            <w:proofErr w:type="spellEnd"/>
            <w:r w:rsidRPr="00F3231D">
              <w:rPr>
                <w:rFonts w:ascii="Bradley Hand ITC" w:hAnsi="Bradley Hand ITC"/>
                <w:sz w:val="24"/>
                <w:szCs w:val="24"/>
              </w:rPr>
              <w:t xml:space="preserve"> ART pupil voice – children want their art displayed in a prominent part in school as part of an art gallery. An art gallery will be a permanent hall display with framed art work (which changes each half term)</w:t>
            </w:r>
            <w:r w:rsidR="00F3231D" w:rsidRPr="00F3231D">
              <w:rPr>
                <w:rFonts w:ascii="Bradley Hand ITC" w:hAnsi="Bradley Hand ITC"/>
                <w:sz w:val="24"/>
                <w:szCs w:val="24"/>
              </w:rPr>
              <w:t xml:space="preserve"> as a direct result of pupil voice.</w:t>
            </w:r>
          </w:p>
          <w:p w:rsidR="00F3231D" w:rsidRDefault="00F3231D" w:rsidP="0005511B">
            <w:pPr>
              <w:pStyle w:val="ListParagraph"/>
              <w:rPr>
                <w:rFonts w:ascii="Bradley Hand ITC" w:hAnsi="Bradley Hand ITC"/>
                <w:sz w:val="24"/>
                <w:szCs w:val="24"/>
              </w:rPr>
            </w:pPr>
          </w:p>
          <w:p w:rsidR="00F3231D" w:rsidRDefault="00F3231D" w:rsidP="00F3231D">
            <w:pPr>
              <w:rPr>
                <w:rFonts w:ascii="Bradley Hand ITC" w:hAnsi="Bradley Hand ITC"/>
                <w:b/>
                <w:sz w:val="24"/>
                <w:szCs w:val="24"/>
              </w:rPr>
            </w:pPr>
            <w:r>
              <w:rPr>
                <w:rFonts w:ascii="Bradley Hand ITC" w:hAnsi="Bradley Hand ITC"/>
                <w:b/>
                <w:sz w:val="24"/>
                <w:szCs w:val="24"/>
              </w:rPr>
              <w:t>NEXT STEPS</w:t>
            </w:r>
          </w:p>
          <w:p w:rsidR="00F3231D" w:rsidRPr="005963B5" w:rsidRDefault="00101C60" w:rsidP="008C3001">
            <w:pPr>
              <w:pStyle w:val="ListParagraph"/>
              <w:numPr>
                <w:ilvl w:val="0"/>
                <w:numId w:val="10"/>
              </w:numPr>
              <w:rPr>
                <w:rFonts w:ascii="Bradley Hand ITC" w:hAnsi="Bradley Hand ITC"/>
                <w:sz w:val="24"/>
                <w:szCs w:val="24"/>
              </w:rPr>
            </w:pPr>
            <w:r w:rsidRPr="005963B5">
              <w:rPr>
                <w:rFonts w:ascii="Bradley Hand ITC" w:hAnsi="Bradley Hand ITC"/>
                <w:sz w:val="24"/>
                <w:szCs w:val="24"/>
              </w:rPr>
              <w:t>De</w:t>
            </w:r>
            <w:r w:rsidR="008C3001" w:rsidRPr="005963B5">
              <w:rPr>
                <w:rFonts w:ascii="Bradley Hand ITC" w:hAnsi="Bradley Hand ITC"/>
                <w:sz w:val="24"/>
                <w:szCs w:val="24"/>
              </w:rPr>
              <w:t>velop subject specific advocates? Children who work alongside a subject lead to promote the subject in school and provide best subject experiences?</w:t>
            </w:r>
          </w:p>
          <w:p w:rsidR="00864BC9" w:rsidRPr="005963B5" w:rsidRDefault="00864BC9" w:rsidP="008C3001">
            <w:pPr>
              <w:pStyle w:val="ListParagraph"/>
              <w:numPr>
                <w:ilvl w:val="0"/>
                <w:numId w:val="10"/>
              </w:numPr>
              <w:rPr>
                <w:rFonts w:ascii="Bradley Hand ITC" w:hAnsi="Bradley Hand ITC"/>
                <w:sz w:val="24"/>
                <w:szCs w:val="24"/>
              </w:rPr>
            </w:pPr>
            <w:r w:rsidRPr="005963B5">
              <w:rPr>
                <w:rFonts w:ascii="Bradley Hand ITC" w:hAnsi="Bradley Hand ITC"/>
                <w:sz w:val="24"/>
                <w:szCs w:val="24"/>
              </w:rPr>
              <w:t xml:space="preserve">Wellbeing </w:t>
            </w:r>
            <w:proofErr w:type="gramStart"/>
            <w:r w:rsidRPr="005963B5">
              <w:rPr>
                <w:rFonts w:ascii="Bradley Hand ITC" w:hAnsi="Bradley Hand ITC"/>
                <w:sz w:val="24"/>
                <w:szCs w:val="24"/>
              </w:rPr>
              <w:t>ambassadors</w:t>
            </w:r>
            <w:proofErr w:type="gramEnd"/>
            <w:r w:rsidRPr="005963B5">
              <w:rPr>
                <w:rFonts w:ascii="Bradley Hand ITC" w:hAnsi="Bradley Hand ITC"/>
                <w:sz w:val="24"/>
                <w:szCs w:val="24"/>
              </w:rPr>
              <w:t>/school council further develop ideas for improvements during the play and lunch times – ‘circle of friends/buddy bench ideas, additional outdoor seating ideas, additional playtime equipment ideas.</w:t>
            </w:r>
          </w:p>
          <w:p w:rsidR="00F3231D" w:rsidRPr="00F3231D" w:rsidRDefault="00F3231D" w:rsidP="00F3231D">
            <w:pPr>
              <w:rPr>
                <w:rFonts w:ascii="Bradley Hand ITC" w:hAnsi="Bradley Hand ITC"/>
                <w:b/>
                <w:sz w:val="24"/>
                <w:szCs w:val="24"/>
              </w:rPr>
            </w:pPr>
          </w:p>
        </w:tc>
      </w:tr>
      <w:tr w:rsidR="002666BB" w:rsidTr="002666BB">
        <w:tc>
          <w:tcPr>
            <w:tcW w:w="9016" w:type="dxa"/>
          </w:tcPr>
          <w:p w:rsidR="002666BB" w:rsidRDefault="00A97098" w:rsidP="002666BB">
            <w:pPr>
              <w:rPr>
                <w:rFonts w:ascii="Bradley Hand ITC" w:hAnsi="Bradley Hand ITC"/>
                <w:b/>
                <w:sz w:val="24"/>
                <w:szCs w:val="24"/>
              </w:rPr>
            </w:pPr>
            <w:r w:rsidRPr="00A97098">
              <w:rPr>
                <w:rFonts w:ascii="Bradley Hand ITC" w:hAnsi="Bradley Hand ITC"/>
                <w:b/>
                <w:sz w:val="24"/>
                <w:szCs w:val="24"/>
              </w:rPr>
              <w:t>Staff development</w:t>
            </w:r>
          </w:p>
          <w:p w:rsidR="008C3001" w:rsidRDefault="008C3001" w:rsidP="002666BB">
            <w:pPr>
              <w:rPr>
                <w:rFonts w:ascii="Bradley Hand ITC" w:hAnsi="Bradley Hand ITC"/>
                <w:b/>
                <w:sz w:val="24"/>
                <w:szCs w:val="24"/>
              </w:rPr>
            </w:pPr>
          </w:p>
          <w:p w:rsidR="008C3001" w:rsidRDefault="00101C60" w:rsidP="008C3001">
            <w:pPr>
              <w:pStyle w:val="ListParagraph"/>
              <w:numPr>
                <w:ilvl w:val="0"/>
                <w:numId w:val="10"/>
              </w:numPr>
              <w:rPr>
                <w:rFonts w:ascii="Bradley Hand ITC" w:hAnsi="Bradley Hand ITC"/>
                <w:sz w:val="24"/>
                <w:szCs w:val="24"/>
              </w:rPr>
            </w:pPr>
            <w:r>
              <w:rPr>
                <w:rFonts w:ascii="Bradley Hand ITC" w:hAnsi="Bradley Hand ITC"/>
                <w:sz w:val="24"/>
                <w:szCs w:val="24"/>
              </w:rPr>
              <w:t>Wellbeing policy in action</w:t>
            </w:r>
          </w:p>
          <w:p w:rsidR="00101C60" w:rsidRPr="00101C60" w:rsidRDefault="00101C60" w:rsidP="00101C60">
            <w:pPr>
              <w:pStyle w:val="ListParagraph"/>
              <w:numPr>
                <w:ilvl w:val="0"/>
                <w:numId w:val="10"/>
              </w:numPr>
              <w:rPr>
                <w:rFonts w:ascii="Bradley Hand ITC" w:hAnsi="Bradley Hand ITC"/>
                <w:sz w:val="24"/>
                <w:szCs w:val="24"/>
              </w:rPr>
            </w:pPr>
            <w:r>
              <w:rPr>
                <w:rFonts w:ascii="Bradley Hand ITC" w:hAnsi="Bradley Hand ITC"/>
                <w:sz w:val="24"/>
                <w:szCs w:val="24"/>
              </w:rPr>
              <w:t>wellbeing continuum of support</w:t>
            </w:r>
          </w:p>
          <w:p w:rsidR="00807584" w:rsidRPr="00807584" w:rsidRDefault="00807584" w:rsidP="008C3001">
            <w:pPr>
              <w:pStyle w:val="ListParagraph"/>
              <w:numPr>
                <w:ilvl w:val="0"/>
                <w:numId w:val="10"/>
              </w:numPr>
              <w:rPr>
                <w:rFonts w:ascii="Bradley Hand ITC" w:hAnsi="Bradley Hand ITC"/>
                <w:b/>
                <w:sz w:val="24"/>
                <w:szCs w:val="24"/>
              </w:rPr>
            </w:pPr>
            <w:r>
              <w:rPr>
                <w:rFonts w:ascii="Bradley Hand ITC" w:hAnsi="Bradley Hand ITC"/>
                <w:sz w:val="24"/>
                <w:szCs w:val="24"/>
              </w:rPr>
              <w:t>Well</w:t>
            </w:r>
            <w:r w:rsidRPr="00807584">
              <w:rPr>
                <w:rFonts w:ascii="Bradley Hand ITC" w:hAnsi="Bradley Hand ITC"/>
                <w:sz w:val="24"/>
                <w:szCs w:val="24"/>
              </w:rPr>
              <w:t>being charter</w:t>
            </w:r>
            <w:r>
              <w:rPr>
                <w:rFonts w:ascii="Bradley Hand ITC" w:hAnsi="Bradley Hand ITC"/>
                <w:sz w:val="24"/>
                <w:szCs w:val="24"/>
              </w:rPr>
              <w:t xml:space="preserve"> based on trust, support, guidance, interest, happiness, balance, equality and inclusion</w:t>
            </w:r>
          </w:p>
          <w:p w:rsidR="00807584" w:rsidRDefault="00807584" w:rsidP="008C3001">
            <w:pPr>
              <w:pStyle w:val="ListParagraph"/>
              <w:numPr>
                <w:ilvl w:val="0"/>
                <w:numId w:val="10"/>
              </w:numPr>
              <w:rPr>
                <w:rFonts w:ascii="Bradley Hand ITC" w:hAnsi="Bradley Hand ITC"/>
                <w:sz w:val="24"/>
                <w:szCs w:val="24"/>
              </w:rPr>
            </w:pPr>
            <w:r w:rsidRPr="00807584">
              <w:rPr>
                <w:rFonts w:ascii="Bradley Hand ITC" w:hAnsi="Bradley Hand ITC"/>
                <w:sz w:val="24"/>
                <w:szCs w:val="24"/>
              </w:rPr>
              <w:t>An annual wellbeing focus – 2021-2022 using Mind five ways to wellness</w:t>
            </w:r>
            <w:hyperlink r:id="rId6" w:history="1">
              <w:r>
                <w:rPr>
                  <w:rStyle w:val="Hyperlink"/>
                </w:rPr>
                <w:t>https://www.mind.org.uk/workplace/mental-health-at-work/taking-care-of-yourself/five-ways-to-wellbeing/</w:t>
              </w:r>
            </w:hyperlink>
          </w:p>
          <w:p w:rsidR="00807584" w:rsidRPr="00101C60" w:rsidRDefault="00807584" w:rsidP="008C3001">
            <w:pPr>
              <w:pStyle w:val="ListParagraph"/>
              <w:numPr>
                <w:ilvl w:val="0"/>
                <w:numId w:val="10"/>
              </w:numPr>
              <w:rPr>
                <w:rFonts w:ascii="Bradley Hand ITC" w:hAnsi="Bradley Hand ITC"/>
                <w:sz w:val="24"/>
                <w:szCs w:val="24"/>
              </w:rPr>
            </w:pPr>
            <w:r w:rsidRPr="00101C60">
              <w:rPr>
                <w:rFonts w:ascii="Bradley Hand ITC" w:hAnsi="Bradley Hand ITC"/>
                <w:sz w:val="24"/>
                <w:szCs w:val="24"/>
              </w:rPr>
              <w:t xml:space="preserve">Termly newsletters signposting what is happening in school and signposting of support </w:t>
            </w:r>
            <w:proofErr w:type="spellStart"/>
            <w:r w:rsidR="00101C60">
              <w:rPr>
                <w:rFonts w:ascii="Bradley Hand ITC" w:hAnsi="Bradley Hand ITC"/>
                <w:sz w:val="24"/>
                <w:szCs w:val="24"/>
              </w:rPr>
              <w:t>aswell</w:t>
            </w:r>
            <w:proofErr w:type="spellEnd"/>
            <w:r w:rsidR="00101C60">
              <w:rPr>
                <w:rFonts w:ascii="Bradley Hand ITC" w:hAnsi="Bradley Hand ITC"/>
                <w:sz w:val="24"/>
                <w:szCs w:val="24"/>
              </w:rPr>
              <w:t xml:space="preserve"> as in the appendix of the wellbeing policy</w:t>
            </w:r>
          </w:p>
          <w:p w:rsidR="00101C60" w:rsidRPr="00101C60" w:rsidRDefault="00101C60" w:rsidP="00101C60">
            <w:pPr>
              <w:pStyle w:val="ListParagraph"/>
              <w:numPr>
                <w:ilvl w:val="0"/>
                <w:numId w:val="11"/>
              </w:numPr>
              <w:rPr>
                <w:rFonts w:ascii="Bradley Hand ITC" w:hAnsi="Bradley Hand ITC"/>
                <w:sz w:val="24"/>
                <w:szCs w:val="24"/>
              </w:rPr>
            </w:pPr>
            <w:r w:rsidRPr="00101C60">
              <w:rPr>
                <w:rFonts w:ascii="Bradley Hand ITC" w:hAnsi="Bradley Hand ITC"/>
                <w:sz w:val="24"/>
                <w:szCs w:val="24"/>
              </w:rPr>
              <w:t xml:space="preserve">Annual emotional health screening to </w:t>
            </w:r>
            <w:r>
              <w:rPr>
                <w:rFonts w:ascii="Bradley Hand ITC" w:hAnsi="Bradley Hand ITC"/>
                <w:sz w:val="24"/>
                <w:szCs w:val="24"/>
              </w:rPr>
              <w:t>highlight areas that we need to</w:t>
            </w:r>
            <w:r w:rsidRPr="00101C60">
              <w:rPr>
                <w:rFonts w:ascii="Bradley Hand ITC" w:hAnsi="Bradley Hand ITC"/>
                <w:sz w:val="24"/>
                <w:szCs w:val="24"/>
              </w:rPr>
              <w:t xml:space="preserve"> improve on as a school or staff who need support.</w:t>
            </w:r>
          </w:p>
          <w:p w:rsidR="00101C60" w:rsidRPr="00101C60" w:rsidRDefault="00101C60" w:rsidP="00101C60">
            <w:pPr>
              <w:pStyle w:val="ListParagraph"/>
              <w:numPr>
                <w:ilvl w:val="0"/>
                <w:numId w:val="11"/>
              </w:numPr>
              <w:rPr>
                <w:rFonts w:ascii="Bradley Hand ITC" w:hAnsi="Bradley Hand ITC"/>
                <w:sz w:val="24"/>
                <w:szCs w:val="24"/>
              </w:rPr>
            </w:pPr>
            <w:r w:rsidRPr="00101C60">
              <w:rPr>
                <w:rFonts w:ascii="Bradley Hand ITC" w:hAnsi="Bradley Hand ITC"/>
                <w:sz w:val="24"/>
                <w:szCs w:val="24"/>
              </w:rPr>
              <w:t xml:space="preserve">A buddy system where staff choose a ‘buddy’ of their choice with whom they can confidentially share and have time to ‘off load’ but also whom they can give positive support to and ‘check in’ with </w:t>
            </w:r>
          </w:p>
          <w:p w:rsidR="00101C60" w:rsidRPr="00101C60" w:rsidRDefault="00101C60" w:rsidP="00101C60">
            <w:pPr>
              <w:pStyle w:val="ListParagraph"/>
              <w:numPr>
                <w:ilvl w:val="0"/>
                <w:numId w:val="11"/>
              </w:numPr>
              <w:rPr>
                <w:rFonts w:ascii="Bradley Hand ITC" w:hAnsi="Bradley Hand ITC"/>
                <w:sz w:val="24"/>
                <w:szCs w:val="24"/>
              </w:rPr>
            </w:pPr>
            <w:r w:rsidRPr="00101C60">
              <w:rPr>
                <w:rFonts w:ascii="Bradley Hand ITC" w:hAnsi="Bradley Hand ITC"/>
                <w:sz w:val="24"/>
                <w:szCs w:val="24"/>
              </w:rPr>
              <w:t>Encourage a sense of community by allowing opportunities for all staff to get together for shared experiences (lunch/breakfast) and reinforcing that all staff are important and having non-work related activities for staff.</w:t>
            </w:r>
          </w:p>
          <w:p w:rsidR="00101C60" w:rsidRPr="00101C60" w:rsidRDefault="00101C60" w:rsidP="00101C60">
            <w:pPr>
              <w:pStyle w:val="ListParagraph"/>
              <w:numPr>
                <w:ilvl w:val="0"/>
                <w:numId w:val="11"/>
              </w:numPr>
              <w:rPr>
                <w:rFonts w:ascii="Bradley Hand ITC" w:hAnsi="Bradley Hand ITC"/>
                <w:sz w:val="24"/>
                <w:szCs w:val="24"/>
              </w:rPr>
            </w:pPr>
            <w:r>
              <w:rPr>
                <w:rFonts w:ascii="Bradley Hand ITC" w:hAnsi="Bradley Hand ITC"/>
                <w:sz w:val="24"/>
                <w:szCs w:val="24"/>
              </w:rPr>
              <w:t>Keep staff well</w:t>
            </w:r>
            <w:r w:rsidRPr="00101C60">
              <w:rPr>
                <w:rFonts w:ascii="Bradley Hand ITC" w:hAnsi="Bradley Hand ITC"/>
                <w:sz w:val="24"/>
                <w:szCs w:val="24"/>
              </w:rPr>
              <w:t>being and development on the school agenda to normalise the process of speaking about wellbeing.</w:t>
            </w:r>
          </w:p>
          <w:p w:rsidR="00807584" w:rsidRDefault="00101C60" w:rsidP="008C3001">
            <w:pPr>
              <w:pStyle w:val="ListParagraph"/>
              <w:numPr>
                <w:ilvl w:val="0"/>
                <w:numId w:val="10"/>
              </w:numPr>
              <w:rPr>
                <w:rFonts w:ascii="Bradley Hand ITC" w:hAnsi="Bradley Hand ITC"/>
                <w:sz w:val="24"/>
                <w:szCs w:val="24"/>
              </w:rPr>
            </w:pPr>
            <w:r>
              <w:rPr>
                <w:rFonts w:ascii="Bradley Hand ITC" w:hAnsi="Bradley Hand ITC"/>
                <w:sz w:val="24"/>
                <w:szCs w:val="24"/>
              </w:rPr>
              <w:t>A community wide acknowledgment that wellbeing is about self-care and taking ownership of one’s own wellbeing.</w:t>
            </w:r>
          </w:p>
          <w:p w:rsidR="007851F7" w:rsidRDefault="007851F7" w:rsidP="008C3001">
            <w:pPr>
              <w:pStyle w:val="ListParagraph"/>
              <w:numPr>
                <w:ilvl w:val="0"/>
                <w:numId w:val="10"/>
              </w:numPr>
              <w:rPr>
                <w:rFonts w:ascii="Bradley Hand ITC" w:hAnsi="Bradley Hand ITC"/>
                <w:sz w:val="24"/>
                <w:szCs w:val="24"/>
              </w:rPr>
            </w:pPr>
            <w:r>
              <w:rPr>
                <w:rFonts w:ascii="Bradley Hand ITC" w:hAnsi="Bradley Hand ITC"/>
                <w:sz w:val="24"/>
                <w:szCs w:val="24"/>
              </w:rPr>
              <w:t>School chaplain available for confidential support</w:t>
            </w:r>
          </w:p>
          <w:p w:rsidR="00101C60" w:rsidRDefault="00101C60" w:rsidP="00101C60">
            <w:pPr>
              <w:rPr>
                <w:rFonts w:ascii="Bradley Hand ITC" w:hAnsi="Bradley Hand ITC"/>
                <w:sz w:val="24"/>
                <w:szCs w:val="24"/>
              </w:rPr>
            </w:pPr>
          </w:p>
          <w:p w:rsidR="00101C60" w:rsidRDefault="00101C60" w:rsidP="00101C60">
            <w:pPr>
              <w:rPr>
                <w:rFonts w:ascii="Bradley Hand ITC" w:hAnsi="Bradley Hand ITC"/>
                <w:b/>
                <w:sz w:val="24"/>
                <w:szCs w:val="24"/>
              </w:rPr>
            </w:pPr>
            <w:r w:rsidRPr="00101C60">
              <w:rPr>
                <w:rFonts w:ascii="Bradley Hand ITC" w:hAnsi="Bradley Hand ITC"/>
                <w:b/>
                <w:sz w:val="24"/>
                <w:szCs w:val="24"/>
              </w:rPr>
              <w:t>NEXT STEPS</w:t>
            </w:r>
          </w:p>
          <w:p w:rsidR="00101C60" w:rsidRPr="005963B5" w:rsidRDefault="00101C60" w:rsidP="00101C60">
            <w:pPr>
              <w:pStyle w:val="ListParagraph"/>
              <w:numPr>
                <w:ilvl w:val="0"/>
                <w:numId w:val="12"/>
              </w:numPr>
              <w:rPr>
                <w:rFonts w:ascii="Bradley Hand ITC" w:hAnsi="Bradley Hand ITC"/>
                <w:sz w:val="24"/>
                <w:szCs w:val="24"/>
              </w:rPr>
            </w:pPr>
            <w:r w:rsidRPr="005963B5">
              <w:rPr>
                <w:rFonts w:ascii="Bradley Hand ITC" w:hAnsi="Bradley Hand ITC"/>
                <w:sz w:val="24"/>
                <w:szCs w:val="24"/>
              </w:rPr>
              <w:t>Have a wellbeing staff training/meeting planned in for Autumn 2022.</w:t>
            </w:r>
            <w:r w:rsidR="007851F7" w:rsidRPr="005963B5">
              <w:rPr>
                <w:rFonts w:ascii="Bradley Hand ITC" w:hAnsi="Bradley Hand ITC"/>
                <w:sz w:val="24"/>
                <w:szCs w:val="24"/>
              </w:rPr>
              <w:t>This could be reward based also?</w:t>
            </w:r>
          </w:p>
          <w:p w:rsidR="00101C60" w:rsidRPr="00101C60" w:rsidRDefault="00101C60" w:rsidP="00101C60">
            <w:pPr>
              <w:rPr>
                <w:rFonts w:ascii="Bradley Hand ITC" w:hAnsi="Bradley Hand ITC"/>
                <w:sz w:val="24"/>
                <w:szCs w:val="24"/>
              </w:rPr>
            </w:pPr>
          </w:p>
          <w:p w:rsidR="00807584" w:rsidRPr="008C3001" w:rsidRDefault="00807584" w:rsidP="00807584">
            <w:pPr>
              <w:pStyle w:val="ListParagraph"/>
              <w:rPr>
                <w:rFonts w:ascii="Bradley Hand ITC" w:hAnsi="Bradley Hand ITC"/>
                <w:b/>
                <w:sz w:val="24"/>
                <w:szCs w:val="24"/>
              </w:rPr>
            </w:pPr>
            <w:r>
              <w:rPr>
                <w:rFonts w:ascii="Bradley Hand ITC" w:hAnsi="Bradley Hand ITC"/>
                <w:sz w:val="24"/>
                <w:szCs w:val="24"/>
              </w:rPr>
              <w:t xml:space="preserve"> </w:t>
            </w:r>
          </w:p>
        </w:tc>
      </w:tr>
      <w:tr w:rsidR="002666BB" w:rsidTr="002666BB">
        <w:tc>
          <w:tcPr>
            <w:tcW w:w="9016" w:type="dxa"/>
          </w:tcPr>
          <w:p w:rsidR="002666BB" w:rsidRDefault="00A97098" w:rsidP="002666BB">
            <w:pPr>
              <w:rPr>
                <w:rFonts w:ascii="Bradley Hand ITC" w:hAnsi="Bradley Hand ITC"/>
                <w:b/>
                <w:sz w:val="24"/>
                <w:szCs w:val="24"/>
              </w:rPr>
            </w:pPr>
            <w:r w:rsidRPr="00A97098">
              <w:rPr>
                <w:rFonts w:ascii="Bradley Hand ITC" w:hAnsi="Bradley Hand ITC"/>
                <w:b/>
                <w:sz w:val="24"/>
                <w:szCs w:val="24"/>
              </w:rPr>
              <w:t>Identifying needs and monitoring impact</w:t>
            </w:r>
          </w:p>
          <w:p w:rsidR="007851F7" w:rsidRDefault="007851F7" w:rsidP="002666BB">
            <w:pPr>
              <w:rPr>
                <w:rFonts w:ascii="Bradley Hand ITC" w:hAnsi="Bradley Hand ITC"/>
                <w:b/>
                <w:sz w:val="24"/>
                <w:szCs w:val="24"/>
              </w:rPr>
            </w:pPr>
          </w:p>
          <w:p w:rsidR="007851F7" w:rsidRDefault="007851F7" w:rsidP="007851F7">
            <w:pPr>
              <w:pStyle w:val="ListParagraph"/>
              <w:numPr>
                <w:ilvl w:val="0"/>
                <w:numId w:val="12"/>
              </w:numPr>
              <w:rPr>
                <w:rFonts w:ascii="Bradley Hand ITC" w:hAnsi="Bradley Hand ITC"/>
                <w:sz w:val="24"/>
                <w:szCs w:val="24"/>
              </w:rPr>
            </w:pPr>
            <w:r w:rsidRPr="007851F7">
              <w:rPr>
                <w:rFonts w:ascii="Bradley Hand ITC" w:hAnsi="Bradley Hand ITC"/>
                <w:sz w:val="24"/>
                <w:szCs w:val="24"/>
              </w:rPr>
              <w:t>Recovery curriculum planned and taught</w:t>
            </w:r>
            <w:r>
              <w:rPr>
                <w:rFonts w:ascii="Bradley Hand ITC" w:hAnsi="Bradley Hand ITC"/>
                <w:sz w:val="24"/>
                <w:szCs w:val="24"/>
              </w:rPr>
              <w:t xml:space="preserve"> as a response to </w:t>
            </w:r>
            <w:proofErr w:type="spellStart"/>
            <w:r>
              <w:rPr>
                <w:rFonts w:ascii="Bradley Hand ITC" w:hAnsi="Bradley Hand ITC"/>
                <w:sz w:val="24"/>
                <w:szCs w:val="24"/>
              </w:rPr>
              <w:t>Covid</w:t>
            </w:r>
            <w:proofErr w:type="spellEnd"/>
            <w:r>
              <w:rPr>
                <w:rFonts w:ascii="Bradley Hand ITC" w:hAnsi="Bradley Hand ITC"/>
                <w:sz w:val="24"/>
                <w:szCs w:val="24"/>
              </w:rPr>
              <w:t xml:space="preserve"> school closures</w:t>
            </w:r>
          </w:p>
          <w:p w:rsidR="007851F7" w:rsidRDefault="007851F7" w:rsidP="007851F7">
            <w:pPr>
              <w:pStyle w:val="ListParagraph"/>
              <w:numPr>
                <w:ilvl w:val="0"/>
                <w:numId w:val="12"/>
              </w:numPr>
              <w:rPr>
                <w:rFonts w:ascii="Bradley Hand ITC" w:hAnsi="Bradley Hand ITC"/>
                <w:sz w:val="24"/>
                <w:szCs w:val="24"/>
              </w:rPr>
            </w:pPr>
            <w:r>
              <w:rPr>
                <w:rFonts w:ascii="Bradley Hand ITC" w:hAnsi="Bradley Hand ITC"/>
                <w:sz w:val="24"/>
                <w:szCs w:val="24"/>
              </w:rPr>
              <w:t>emotions check in board in every classroom to monitor children’s wellbeing daily and give immediate support</w:t>
            </w:r>
          </w:p>
          <w:p w:rsidR="007851F7" w:rsidRDefault="007851F7" w:rsidP="007851F7">
            <w:pPr>
              <w:pStyle w:val="ListParagraph"/>
              <w:numPr>
                <w:ilvl w:val="0"/>
                <w:numId w:val="12"/>
              </w:numPr>
              <w:rPr>
                <w:rFonts w:ascii="Bradley Hand ITC" w:hAnsi="Bradley Hand ITC"/>
                <w:sz w:val="24"/>
                <w:szCs w:val="24"/>
              </w:rPr>
            </w:pPr>
            <w:r>
              <w:rPr>
                <w:rFonts w:ascii="Bradley Hand ITC" w:hAnsi="Bradley Hand ITC"/>
                <w:sz w:val="24"/>
                <w:szCs w:val="24"/>
              </w:rPr>
              <w:t>Ask it basket/worry jars in all classes for children to ask for support confidentially</w:t>
            </w:r>
          </w:p>
          <w:p w:rsidR="007851F7" w:rsidRDefault="007851F7" w:rsidP="007851F7">
            <w:pPr>
              <w:pStyle w:val="ListParagraph"/>
              <w:numPr>
                <w:ilvl w:val="0"/>
                <w:numId w:val="12"/>
              </w:numPr>
              <w:rPr>
                <w:rFonts w:ascii="Bradley Hand ITC" w:hAnsi="Bradley Hand ITC"/>
                <w:sz w:val="24"/>
                <w:szCs w:val="24"/>
              </w:rPr>
            </w:pPr>
            <w:r>
              <w:rPr>
                <w:rFonts w:ascii="Bradley Hand ITC" w:hAnsi="Bradley Hand ITC"/>
                <w:sz w:val="24"/>
                <w:szCs w:val="24"/>
              </w:rPr>
              <w:t>Wellbeing Ambassadors undergone training to support pupil population</w:t>
            </w:r>
          </w:p>
          <w:p w:rsidR="007851F7" w:rsidRDefault="007851F7" w:rsidP="007851F7">
            <w:pPr>
              <w:pStyle w:val="ListParagraph"/>
              <w:numPr>
                <w:ilvl w:val="0"/>
                <w:numId w:val="12"/>
              </w:numPr>
              <w:rPr>
                <w:rFonts w:ascii="Bradley Hand ITC" w:hAnsi="Bradley Hand ITC"/>
                <w:sz w:val="24"/>
                <w:szCs w:val="24"/>
              </w:rPr>
            </w:pPr>
            <w:r>
              <w:rPr>
                <w:rFonts w:ascii="Bradley Hand ITC" w:hAnsi="Bradley Hand ITC"/>
                <w:sz w:val="24"/>
                <w:szCs w:val="24"/>
              </w:rPr>
              <w:t>Wellbeing Ambassadors conducted wellbeing survey to assess needs</w:t>
            </w:r>
          </w:p>
          <w:p w:rsidR="007851F7" w:rsidRDefault="007851F7" w:rsidP="007851F7">
            <w:pPr>
              <w:pStyle w:val="ListParagraph"/>
              <w:numPr>
                <w:ilvl w:val="0"/>
                <w:numId w:val="12"/>
              </w:numPr>
              <w:rPr>
                <w:rFonts w:ascii="Bradley Hand ITC" w:hAnsi="Bradley Hand ITC"/>
                <w:sz w:val="24"/>
                <w:szCs w:val="24"/>
              </w:rPr>
            </w:pPr>
            <w:r>
              <w:rPr>
                <w:rFonts w:ascii="Bradley Hand ITC" w:hAnsi="Bradley Hand ITC"/>
                <w:sz w:val="24"/>
                <w:szCs w:val="24"/>
              </w:rPr>
              <w:t>Nurture team working in both KS1 and KS2 to support children with identified emotional needs</w:t>
            </w:r>
          </w:p>
          <w:p w:rsidR="007851F7" w:rsidRDefault="007851F7" w:rsidP="007851F7">
            <w:pPr>
              <w:pStyle w:val="ListParagraph"/>
              <w:numPr>
                <w:ilvl w:val="0"/>
                <w:numId w:val="12"/>
              </w:numPr>
              <w:rPr>
                <w:rFonts w:ascii="Bradley Hand ITC" w:hAnsi="Bradley Hand ITC"/>
                <w:sz w:val="24"/>
                <w:szCs w:val="24"/>
              </w:rPr>
            </w:pPr>
            <w:r>
              <w:rPr>
                <w:rFonts w:ascii="Bradley Hand ITC" w:hAnsi="Bradley Hand ITC"/>
                <w:sz w:val="24"/>
                <w:szCs w:val="24"/>
              </w:rPr>
              <w:t>Annual emotional/wellbeing screening of staff to identify areas of need</w:t>
            </w:r>
          </w:p>
          <w:p w:rsidR="007851F7" w:rsidRDefault="007851F7" w:rsidP="00864BC9">
            <w:pPr>
              <w:rPr>
                <w:rFonts w:ascii="Bradley Hand ITC" w:hAnsi="Bradley Hand ITC"/>
                <w:sz w:val="24"/>
                <w:szCs w:val="24"/>
              </w:rPr>
            </w:pPr>
          </w:p>
          <w:p w:rsidR="00864BC9" w:rsidRDefault="00864BC9" w:rsidP="00864BC9">
            <w:pPr>
              <w:rPr>
                <w:rFonts w:ascii="Bradley Hand ITC" w:hAnsi="Bradley Hand ITC"/>
                <w:b/>
                <w:sz w:val="24"/>
                <w:szCs w:val="24"/>
              </w:rPr>
            </w:pPr>
            <w:r w:rsidRPr="00864BC9">
              <w:rPr>
                <w:rFonts w:ascii="Bradley Hand ITC" w:hAnsi="Bradley Hand ITC"/>
                <w:b/>
                <w:sz w:val="24"/>
                <w:szCs w:val="24"/>
              </w:rPr>
              <w:t>NEXT STEPS</w:t>
            </w:r>
          </w:p>
          <w:p w:rsidR="00864BC9" w:rsidRDefault="00864BC9" w:rsidP="00864BC9">
            <w:pPr>
              <w:rPr>
                <w:rFonts w:ascii="Bradley Hand ITC" w:hAnsi="Bradley Hand ITC"/>
                <w:b/>
                <w:sz w:val="24"/>
                <w:szCs w:val="24"/>
              </w:rPr>
            </w:pPr>
          </w:p>
          <w:p w:rsidR="00864BC9" w:rsidRPr="00A86865" w:rsidRDefault="00864BC9" w:rsidP="00864BC9">
            <w:pPr>
              <w:pStyle w:val="ListParagraph"/>
              <w:numPr>
                <w:ilvl w:val="0"/>
                <w:numId w:val="13"/>
              </w:numPr>
              <w:rPr>
                <w:rFonts w:ascii="Bradley Hand ITC" w:hAnsi="Bradley Hand ITC"/>
                <w:sz w:val="24"/>
                <w:szCs w:val="24"/>
              </w:rPr>
            </w:pPr>
            <w:r w:rsidRPr="00A86865">
              <w:rPr>
                <w:rFonts w:ascii="Bradley Hand ITC" w:hAnsi="Bradley Hand ITC"/>
                <w:sz w:val="24"/>
                <w:szCs w:val="24"/>
              </w:rPr>
              <w:t xml:space="preserve">Annual staff screening due Autumn term 2022. </w:t>
            </w:r>
            <w:r w:rsidR="00A86865">
              <w:rPr>
                <w:rFonts w:ascii="Bradley Hand ITC" w:hAnsi="Bradley Hand ITC"/>
                <w:sz w:val="24"/>
                <w:szCs w:val="24"/>
              </w:rPr>
              <w:t xml:space="preserve"> To provide proactive and reactive wellbeing support.</w:t>
            </w:r>
          </w:p>
          <w:p w:rsidR="00864BC9" w:rsidRDefault="00864BC9" w:rsidP="00864BC9">
            <w:pPr>
              <w:rPr>
                <w:rFonts w:ascii="Bradley Hand ITC" w:hAnsi="Bradley Hand ITC"/>
                <w:sz w:val="24"/>
                <w:szCs w:val="24"/>
              </w:rPr>
            </w:pPr>
          </w:p>
          <w:p w:rsidR="00864BC9" w:rsidRPr="00864BC9" w:rsidRDefault="00864BC9" w:rsidP="00864BC9">
            <w:pPr>
              <w:rPr>
                <w:rFonts w:ascii="Bradley Hand ITC" w:hAnsi="Bradley Hand ITC"/>
                <w:sz w:val="24"/>
                <w:szCs w:val="24"/>
              </w:rPr>
            </w:pPr>
          </w:p>
        </w:tc>
      </w:tr>
      <w:tr w:rsidR="002666BB" w:rsidTr="002666BB">
        <w:tc>
          <w:tcPr>
            <w:tcW w:w="9016" w:type="dxa"/>
          </w:tcPr>
          <w:p w:rsidR="002666BB" w:rsidRDefault="00A97098" w:rsidP="002666BB">
            <w:pPr>
              <w:rPr>
                <w:rFonts w:ascii="Bradley Hand ITC" w:hAnsi="Bradley Hand ITC"/>
                <w:b/>
                <w:sz w:val="24"/>
                <w:szCs w:val="24"/>
              </w:rPr>
            </w:pPr>
            <w:r w:rsidRPr="00A97098">
              <w:rPr>
                <w:rFonts w:ascii="Bradley Hand ITC" w:hAnsi="Bradley Hand ITC"/>
                <w:b/>
                <w:sz w:val="24"/>
                <w:szCs w:val="24"/>
              </w:rPr>
              <w:t>Working with parents and carers</w:t>
            </w:r>
          </w:p>
          <w:p w:rsidR="00A86865" w:rsidRDefault="00A86865" w:rsidP="002666BB">
            <w:pPr>
              <w:rPr>
                <w:rFonts w:ascii="Bradley Hand ITC" w:hAnsi="Bradley Hand ITC"/>
                <w:b/>
                <w:sz w:val="24"/>
                <w:szCs w:val="24"/>
              </w:rPr>
            </w:pPr>
          </w:p>
          <w:p w:rsidR="004027CE" w:rsidRDefault="004027CE" w:rsidP="00A86865">
            <w:pPr>
              <w:pStyle w:val="ListParagraph"/>
              <w:numPr>
                <w:ilvl w:val="0"/>
                <w:numId w:val="13"/>
              </w:numPr>
              <w:rPr>
                <w:rFonts w:ascii="Bradley Hand ITC" w:hAnsi="Bradley Hand ITC"/>
                <w:sz w:val="24"/>
                <w:szCs w:val="24"/>
              </w:rPr>
            </w:pPr>
            <w:r>
              <w:rPr>
                <w:rFonts w:ascii="Bradley Hand ITC" w:hAnsi="Bradley Hand ITC"/>
                <w:sz w:val="24"/>
                <w:szCs w:val="24"/>
              </w:rPr>
              <w:t>Open door policy</w:t>
            </w:r>
          </w:p>
          <w:p w:rsidR="00A86865" w:rsidRPr="004027CE" w:rsidRDefault="004027CE" w:rsidP="00A86865">
            <w:pPr>
              <w:pStyle w:val="ListParagraph"/>
              <w:numPr>
                <w:ilvl w:val="0"/>
                <w:numId w:val="13"/>
              </w:numPr>
              <w:rPr>
                <w:rFonts w:ascii="Bradley Hand ITC" w:hAnsi="Bradley Hand ITC"/>
                <w:sz w:val="24"/>
                <w:szCs w:val="24"/>
              </w:rPr>
            </w:pPr>
            <w:r w:rsidRPr="004027CE">
              <w:rPr>
                <w:rFonts w:ascii="Bradley Hand ITC" w:hAnsi="Bradley Hand ITC"/>
                <w:sz w:val="24"/>
                <w:szCs w:val="24"/>
              </w:rPr>
              <w:t>Weekly school communication – newsletter</w:t>
            </w:r>
          </w:p>
          <w:p w:rsidR="004027CE" w:rsidRPr="004027CE" w:rsidRDefault="004027CE" w:rsidP="00A86865">
            <w:pPr>
              <w:pStyle w:val="ListParagraph"/>
              <w:numPr>
                <w:ilvl w:val="0"/>
                <w:numId w:val="13"/>
              </w:numPr>
              <w:rPr>
                <w:rFonts w:ascii="Bradley Hand ITC" w:hAnsi="Bradley Hand ITC"/>
                <w:b/>
                <w:sz w:val="24"/>
                <w:szCs w:val="24"/>
              </w:rPr>
            </w:pPr>
            <w:r w:rsidRPr="004027CE">
              <w:rPr>
                <w:rFonts w:ascii="Bradley Hand ITC" w:hAnsi="Bradley Hand ITC"/>
                <w:sz w:val="24"/>
                <w:szCs w:val="24"/>
              </w:rPr>
              <w:t>all teacher emails communicated to parents for direct school contact</w:t>
            </w:r>
          </w:p>
          <w:p w:rsidR="004027CE" w:rsidRPr="004027CE" w:rsidRDefault="004027CE" w:rsidP="00A86865">
            <w:pPr>
              <w:pStyle w:val="ListParagraph"/>
              <w:numPr>
                <w:ilvl w:val="0"/>
                <w:numId w:val="13"/>
              </w:numPr>
              <w:rPr>
                <w:rFonts w:ascii="Bradley Hand ITC" w:hAnsi="Bradley Hand ITC"/>
                <w:b/>
                <w:sz w:val="24"/>
                <w:szCs w:val="24"/>
              </w:rPr>
            </w:pPr>
            <w:r>
              <w:rPr>
                <w:rFonts w:ascii="Bradley Hand ITC" w:hAnsi="Bradley Hand ITC"/>
                <w:sz w:val="24"/>
                <w:szCs w:val="24"/>
              </w:rPr>
              <w:t>Annual parent questionnaire and actions taken from it to make improvements</w:t>
            </w:r>
          </w:p>
          <w:p w:rsidR="004027CE" w:rsidRPr="00364DD1" w:rsidRDefault="00364DD1" w:rsidP="00A86865">
            <w:pPr>
              <w:pStyle w:val="ListParagraph"/>
              <w:numPr>
                <w:ilvl w:val="0"/>
                <w:numId w:val="13"/>
              </w:numPr>
              <w:rPr>
                <w:rFonts w:ascii="Bradley Hand ITC" w:hAnsi="Bradley Hand ITC"/>
                <w:sz w:val="24"/>
                <w:szCs w:val="24"/>
              </w:rPr>
            </w:pPr>
            <w:r w:rsidRPr="00364DD1">
              <w:rPr>
                <w:rFonts w:ascii="Bradley Hand ITC" w:hAnsi="Bradley Hand ITC"/>
                <w:sz w:val="24"/>
                <w:szCs w:val="24"/>
              </w:rPr>
              <w:t xml:space="preserve">Home visits made by the </w:t>
            </w:r>
            <w:proofErr w:type="spellStart"/>
            <w:r w:rsidRPr="00364DD1">
              <w:rPr>
                <w:rFonts w:ascii="Bradley Hand ITC" w:hAnsi="Bradley Hand ITC"/>
                <w:sz w:val="24"/>
                <w:szCs w:val="24"/>
              </w:rPr>
              <w:t>sLT</w:t>
            </w:r>
            <w:proofErr w:type="spellEnd"/>
            <w:r w:rsidRPr="00364DD1">
              <w:rPr>
                <w:rFonts w:ascii="Bradley Hand ITC" w:hAnsi="Bradley Hand ITC"/>
                <w:sz w:val="24"/>
                <w:szCs w:val="24"/>
              </w:rPr>
              <w:t xml:space="preserve"> for any attendance issues</w:t>
            </w:r>
          </w:p>
          <w:p w:rsidR="00364DD1" w:rsidRPr="00364DD1" w:rsidRDefault="00364DD1" w:rsidP="00A86865">
            <w:pPr>
              <w:pStyle w:val="ListParagraph"/>
              <w:numPr>
                <w:ilvl w:val="0"/>
                <w:numId w:val="13"/>
              </w:numPr>
              <w:rPr>
                <w:rFonts w:ascii="Bradley Hand ITC" w:hAnsi="Bradley Hand ITC"/>
                <w:sz w:val="24"/>
                <w:szCs w:val="24"/>
              </w:rPr>
            </w:pPr>
            <w:r w:rsidRPr="00364DD1">
              <w:rPr>
                <w:rFonts w:ascii="Bradley Hand ITC" w:hAnsi="Bradley Hand ITC"/>
                <w:sz w:val="24"/>
                <w:szCs w:val="24"/>
              </w:rPr>
              <w:t>Home visits made by the EYFS team to new school starters</w:t>
            </w:r>
          </w:p>
          <w:p w:rsidR="004027CE" w:rsidRDefault="004027CE" w:rsidP="004027CE">
            <w:pPr>
              <w:rPr>
                <w:rFonts w:ascii="Bradley Hand ITC" w:hAnsi="Bradley Hand ITC"/>
                <w:b/>
                <w:sz w:val="24"/>
                <w:szCs w:val="24"/>
              </w:rPr>
            </w:pPr>
          </w:p>
          <w:p w:rsidR="004027CE" w:rsidRDefault="004027CE" w:rsidP="004027CE">
            <w:pPr>
              <w:rPr>
                <w:rFonts w:ascii="Bradley Hand ITC" w:hAnsi="Bradley Hand ITC"/>
                <w:b/>
                <w:sz w:val="24"/>
                <w:szCs w:val="24"/>
              </w:rPr>
            </w:pPr>
            <w:r>
              <w:rPr>
                <w:rFonts w:ascii="Bradley Hand ITC" w:hAnsi="Bradley Hand ITC"/>
                <w:b/>
                <w:sz w:val="24"/>
                <w:szCs w:val="24"/>
              </w:rPr>
              <w:t>NEXT STEPS</w:t>
            </w:r>
          </w:p>
          <w:p w:rsidR="004027CE" w:rsidRDefault="004027CE" w:rsidP="004027CE">
            <w:pPr>
              <w:rPr>
                <w:rFonts w:ascii="Bradley Hand ITC" w:hAnsi="Bradley Hand ITC"/>
                <w:b/>
                <w:sz w:val="24"/>
                <w:szCs w:val="24"/>
              </w:rPr>
            </w:pPr>
          </w:p>
          <w:p w:rsidR="004027CE" w:rsidRPr="005963B5" w:rsidRDefault="00364DD1" w:rsidP="004027CE">
            <w:pPr>
              <w:pStyle w:val="ListParagraph"/>
              <w:numPr>
                <w:ilvl w:val="0"/>
                <w:numId w:val="15"/>
              </w:numPr>
              <w:rPr>
                <w:rFonts w:ascii="Bradley Hand ITC" w:hAnsi="Bradley Hand ITC"/>
                <w:sz w:val="24"/>
                <w:szCs w:val="24"/>
              </w:rPr>
            </w:pPr>
            <w:r w:rsidRPr="005963B5">
              <w:rPr>
                <w:rFonts w:ascii="Bradley Hand ITC" w:hAnsi="Bradley Hand ITC"/>
                <w:sz w:val="24"/>
                <w:szCs w:val="24"/>
              </w:rPr>
              <w:t>Polling to see what sort of parenting support they would benefit from and what training they would attend</w:t>
            </w:r>
          </w:p>
          <w:p w:rsidR="00364DD1" w:rsidRPr="005963B5" w:rsidRDefault="00364DD1" w:rsidP="004027CE">
            <w:pPr>
              <w:pStyle w:val="ListParagraph"/>
              <w:numPr>
                <w:ilvl w:val="0"/>
                <w:numId w:val="15"/>
              </w:numPr>
              <w:rPr>
                <w:rFonts w:ascii="Bradley Hand ITC" w:hAnsi="Bradley Hand ITC"/>
                <w:sz w:val="24"/>
                <w:szCs w:val="24"/>
              </w:rPr>
            </w:pPr>
            <w:r w:rsidRPr="005963B5">
              <w:rPr>
                <w:rFonts w:ascii="Bradley Hand ITC" w:hAnsi="Bradley Hand ITC"/>
                <w:sz w:val="24"/>
                <w:szCs w:val="24"/>
              </w:rPr>
              <w:t>Wellbeing newsletter for parents?</w:t>
            </w:r>
          </w:p>
          <w:p w:rsidR="00364DD1" w:rsidRPr="00364DD1" w:rsidRDefault="00364DD1" w:rsidP="00364DD1">
            <w:pPr>
              <w:pStyle w:val="ListParagraph"/>
              <w:rPr>
                <w:rFonts w:ascii="Bradley Hand ITC" w:hAnsi="Bradley Hand ITC"/>
                <w:sz w:val="24"/>
                <w:szCs w:val="24"/>
              </w:rPr>
            </w:pPr>
          </w:p>
        </w:tc>
      </w:tr>
      <w:tr w:rsidR="002666BB" w:rsidTr="002666BB">
        <w:tc>
          <w:tcPr>
            <w:tcW w:w="9016" w:type="dxa"/>
          </w:tcPr>
          <w:p w:rsidR="00A97098" w:rsidRDefault="00A97098" w:rsidP="002666BB">
            <w:pPr>
              <w:rPr>
                <w:rFonts w:ascii="Bradley Hand ITC" w:hAnsi="Bradley Hand ITC"/>
                <w:b/>
                <w:sz w:val="24"/>
                <w:szCs w:val="24"/>
              </w:rPr>
            </w:pPr>
            <w:r w:rsidRPr="00A97098">
              <w:rPr>
                <w:rFonts w:ascii="Bradley Hand ITC" w:hAnsi="Bradley Hand ITC"/>
                <w:b/>
                <w:sz w:val="24"/>
                <w:szCs w:val="24"/>
              </w:rPr>
              <w:t>Targeted support</w:t>
            </w:r>
          </w:p>
          <w:p w:rsidR="00101C60" w:rsidRDefault="00101C60" w:rsidP="002666BB">
            <w:pPr>
              <w:rPr>
                <w:rFonts w:ascii="Bradley Hand ITC" w:hAnsi="Bradley Hand ITC"/>
                <w:b/>
                <w:sz w:val="24"/>
                <w:szCs w:val="24"/>
              </w:rPr>
            </w:pPr>
          </w:p>
          <w:p w:rsidR="00101C60" w:rsidRDefault="00101C60" w:rsidP="007851F7">
            <w:pPr>
              <w:pStyle w:val="ListParagraph"/>
              <w:numPr>
                <w:ilvl w:val="0"/>
                <w:numId w:val="1"/>
              </w:numPr>
              <w:rPr>
                <w:rFonts w:ascii="Bradley Hand ITC" w:hAnsi="Bradley Hand ITC"/>
                <w:sz w:val="24"/>
                <w:szCs w:val="24"/>
              </w:rPr>
            </w:pPr>
            <w:r>
              <w:rPr>
                <w:rFonts w:ascii="Bradley Hand ITC" w:hAnsi="Bradley Hand ITC"/>
                <w:sz w:val="24"/>
                <w:szCs w:val="24"/>
              </w:rPr>
              <w:t>Wellbeing policy in action</w:t>
            </w:r>
          </w:p>
          <w:p w:rsidR="00101C60" w:rsidRPr="00101C60" w:rsidRDefault="00101C60" w:rsidP="007851F7">
            <w:pPr>
              <w:pStyle w:val="ListParagraph"/>
              <w:numPr>
                <w:ilvl w:val="0"/>
                <w:numId w:val="1"/>
              </w:numPr>
              <w:rPr>
                <w:rFonts w:ascii="Bradley Hand ITC" w:hAnsi="Bradley Hand ITC"/>
                <w:sz w:val="24"/>
                <w:szCs w:val="24"/>
              </w:rPr>
            </w:pPr>
            <w:r>
              <w:rPr>
                <w:rFonts w:ascii="Bradley Hand ITC" w:hAnsi="Bradley Hand ITC"/>
                <w:sz w:val="24"/>
                <w:szCs w:val="24"/>
              </w:rPr>
              <w:t>wellbeing continuum of support</w:t>
            </w:r>
          </w:p>
          <w:p w:rsidR="00101C60" w:rsidRPr="00101C60" w:rsidRDefault="00101C60" w:rsidP="007851F7">
            <w:pPr>
              <w:pStyle w:val="ListParagraph"/>
              <w:numPr>
                <w:ilvl w:val="0"/>
                <w:numId w:val="1"/>
              </w:numPr>
              <w:rPr>
                <w:rFonts w:ascii="Bradley Hand ITC" w:hAnsi="Bradley Hand ITC"/>
                <w:b/>
                <w:sz w:val="24"/>
                <w:szCs w:val="24"/>
              </w:rPr>
            </w:pPr>
            <w:r>
              <w:rPr>
                <w:rFonts w:ascii="Bradley Hand ITC" w:hAnsi="Bradley Hand ITC"/>
                <w:sz w:val="24"/>
                <w:szCs w:val="24"/>
              </w:rPr>
              <w:t>Well</w:t>
            </w:r>
            <w:r w:rsidRPr="00807584">
              <w:rPr>
                <w:rFonts w:ascii="Bradley Hand ITC" w:hAnsi="Bradley Hand ITC"/>
                <w:sz w:val="24"/>
                <w:szCs w:val="24"/>
              </w:rPr>
              <w:t>being charter</w:t>
            </w:r>
            <w:r>
              <w:rPr>
                <w:rFonts w:ascii="Bradley Hand ITC" w:hAnsi="Bradley Hand ITC"/>
                <w:sz w:val="24"/>
                <w:szCs w:val="24"/>
              </w:rPr>
              <w:t xml:space="preserve"> based on trust, support, guidance, interest, happiness, balance, equality and inclusion</w:t>
            </w:r>
          </w:p>
          <w:p w:rsidR="00A97098" w:rsidRDefault="00A97098" w:rsidP="007851F7">
            <w:pPr>
              <w:pStyle w:val="ListParagraph"/>
              <w:numPr>
                <w:ilvl w:val="0"/>
                <w:numId w:val="1"/>
              </w:numPr>
              <w:rPr>
                <w:rFonts w:ascii="Bradley Hand ITC" w:hAnsi="Bradley Hand ITC"/>
                <w:sz w:val="24"/>
                <w:szCs w:val="24"/>
              </w:rPr>
            </w:pPr>
            <w:r w:rsidRPr="00A97098">
              <w:rPr>
                <w:rFonts w:ascii="Bradley Hand ITC" w:hAnsi="Bradley Hand ITC"/>
                <w:sz w:val="24"/>
                <w:szCs w:val="24"/>
              </w:rPr>
              <w:t>To offer supervision to all members of staff on request/every term</w:t>
            </w:r>
          </w:p>
          <w:p w:rsidR="00A97098" w:rsidRDefault="00A97098" w:rsidP="007851F7">
            <w:pPr>
              <w:pStyle w:val="ListParagraph"/>
              <w:numPr>
                <w:ilvl w:val="0"/>
                <w:numId w:val="1"/>
              </w:numPr>
              <w:rPr>
                <w:rFonts w:ascii="Bradley Hand ITC" w:hAnsi="Bradley Hand ITC"/>
                <w:sz w:val="24"/>
                <w:szCs w:val="24"/>
              </w:rPr>
            </w:pPr>
            <w:r>
              <w:rPr>
                <w:rFonts w:ascii="Bradley Hand ITC" w:hAnsi="Bradley Hand ITC"/>
                <w:sz w:val="24"/>
                <w:szCs w:val="24"/>
              </w:rPr>
              <w:t xml:space="preserve">To provide </w:t>
            </w:r>
            <w:r w:rsidR="00807584">
              <w:rPr>
                <w:rFonts w:ascii="Bradley Hand ITC" w:hAnsi="Bradley Hand ITC"/>
                <w:sz w:val="24"/>
                <w:szCs w:val="24"/>
              </w:rPr>
              <w:t>confidential</w:t>
            </w:r>
            <w:r>
              <w:rPr>
                <w:rFonts w:ascii="Bradley Hand ITC" w:hAnsi="Bradley Hand ITC"/>
                <w:sz w:val="24"/>
                <w:szCs w:val="24"/>
              </w:rPr>
              <w:t xml:space="preserve"> counselling to any member of staff who requests it</w:t>
            </w:r>
          </w:p>
          <w:p w:rsidR="004027CE" w:rsidRDefault="004027CE" w:rsidP="007851F7">
            <w:pPr>
              <w:pStyle w:val="ListParagraph"/>
              <w:numPr>
                <w:ilvl w:val="0"/>
                <w:numId w:val="1"/>
              </w:numPr>
              <w:rPr>
                <w:rFonts w:ascii="Bradley Hand ITC" w:hAnsi="Bradley Hand ITC"/>
                <w:sz w:val="24"/>
                <w:szCs w:val="24"/>
              </w:rPr>
            </w:pPr>
            <w:r>
              <w:rPr>
                <w:rFonts w:ascii="Bradley Hand ITC" w:hAnsi="Bradley Hand ITC"/>
                <w:sz w:val="24"/>
                <w:szCs w:val="24"/>
              </w:rPr>
              <w:t>Referral process in place for children with emotional needs that need support</w:t>
            </w:r>
          </w:p>
          <w:p w:rsidR="007851F7" w:rsidRDefault="007851F7" w:rsidP="007851F7">
            <w:pPr>
              <w:pStyle w:val="ListParagraph"/>
              <w:numPr>
                <w:ilvl w:val="0"/>
                <w:numId w:val="1"/>
              </w:numPr>
              <w:rPr>
                <w:rFonts w:ascii="Bradley Hand ITC" w:hAnsi="Bradley Hand ITC"/>
                <w:sz w:val="24"/>
                <w:szCs w:val="24"/>
              </w:rPr>
            </w:pPr>
            <w:r>
              <w:rPr>
                <w:rFonts w:ascii="Bradley Hand ITC" w:hAnsi="Bradley Hand ITC"/>
                <w:sz w:val="24"/>
                <w:szCs w:val="24"/>
              </w:rPr>
              <w:t>Nurture team working in both KS1 and KS2 to support children with identified emotional needs</w:t>
            </w:r>
          </w:p>
          <w:p w:rsidR="004027CE" w:rsidRDefault="004027CE" w:rsidP="007851F7">
            <w:pPr>
              <w:pStyle w:val="ListParagraph"/>
              <w:numPr>
                <w:ilvl w:val="0"/>
                <w:numId w:val="1"/>
              </w:numPr>
              <w:rPr>
                <w:rFonts w:ascii="Bradley Hand ITC" w:hAnsi="Bradley Hand ITC"/>
                <w:sz w:val="24"/>
                <w:szCs w:val="24"/>
              </w:rPr>
            </w:pPr>
            <w:r>
              <w:rPr>
                <w:rFonts w:ascii="Bradley Hand ITC" w:hAnsi="Bradley Hand ITC"/>
                <w:sz w:val="24"/>
                <w:szCs w:val="24"/>
              </w:rPr>
              <w:t xml:space="preserve">Wellbeing lead and </w:t>
            </w:r>
            <w:proofErr w:type="spellStart"/>
            <w:r>
              <w:rPr>
                <w:rFonts w:ascii="Bradley Hand ITC" w:hAnsi="Bradley Hand ITC"/>
                <w:sz w:val="24"/>
                <w:szCs w:val="24"/>
              </w:rPr>
              <w:t>SENDCo</w:t>
            </w:r>
            <w:proofErr w:type="spellEnd"/>
            <w:r>
              <w:rPr>
                <w:rFonts w:ascii="Bradley Hand ITC" w:hAnsi="Bradley Hand ITC"/>
                <w:sz w:val="24"/>
                <w:szCs w:val="24"/>
              </w:rPr>
              <w:t xml:space="preserve"> working in collaboration for any Early Help referrals needing to be made</w:t>
            </w:r>
          </w:p>
          <w:p w:rsidR="004027CE" w:rsidRDefault="004027CE" w:rsidP="007851F7">
            <w:pPr>
              <w:pStyle w:val="ListParagraph"/>
              <w:numPr>
                <w:ilvl w:val="0"/>
                <w:numId w:val="1"/>
              </w:numPr>
              <w:rPr>
                <w:rFonts w:ascii="Bradley Hand ITC" w:hAnsi="Bradley Hand ITC"/>
                <w:sz w:val="24"/>
                <w:szCs w:val="24"/>
              </w:rPr>
            </w:pPr>
            <w:r>
              <w:rPr>
                <w:rFonts w:ascii="Bradley Hand ITC" w:hAnsi="Bradley Hand ITC"/>
                <w:sz w:val="24"/>
                <w:szCs w:val="24"/>
              </w:rPr>
              <w:t>School nurse available for working at school, family and community level</w:t>
            </w:r>
          </w:p>
          <w:p w:rsidR="007851F7" w:rsidRDefault="007851F7" w:rsidP="007851F7">
            <w:pPr>
              <w:pStyle w:val="ListParagraph"/>
              <w:numPr>
                <w:ilvl w:val="0"/>
                <w:numId w:val="1"/>
              </w:numPr>
              <w:rPr>
                <w:rFonts w:ascii="Bradley Hand ITC" w:hAnsi="Bradley Hand ITC"/>
                <w:sz w:val="24"/>
                <w:szCs w:val="24"/>
              </w:rPr>
            </w:pPr>
            <w:r>
              <w:rPr>
                <w:rFonts w:ascii="Bradley Hand ITC" w:hAnsi="Bradley Hand ITC"/>
                <w:sz w:val="24"/>
                <w:szCs w:val="24"/>
              </w:rPr>
              <w:t xml:space="preserve">Educational phycologist working to support children with identified needs </w:t>
            </w:r>
          </w:p>
          <w:p w:rsidR="00A86865" w:rsidRDefault="00A86865" w:rsidP="00A86865">
            <w:pPr>
              <w:rPr>
                <w:rFonts w:ascii="Bradley Hand ITC" w:hAnsi="Bradley Hand ITC"/>
                <w:sz w:val="24"/>
                <w:szCs w:val="24"/>
              </w:rPr>
            </w:pPr>
          </w:p>
          <w:p w:rsidR="00A86865" w:rsidRDefault="00A86865" w:rsidP="00A86865">
            <w:pPr>
              <w:rPr>
                <w:rFonts w:ascii="Bradley Hand ITC" w:hAnsi="Bradley Hand ITC"/>
                <w:b/>
                <w:sz w:val="24"/>
                <w:szCs w:val="24"/>
              </w:rPr>
            </w:pPr>
            <w:r w:rsidRPr="00A86865">
              <w:rPr>
                <w:rFonts w:ascii="Bradley Hand ITC" w:hAnsi="Bradley Hand ITC"/>
                <w:b/>
                <w:sz w:val="24"/>
                <w:szCs w:val="24"/>
              </w:rPr>
              <w:t>NEXT STEPS</w:t>
            </w:r>
          </w:p>
          <w:p w:rsidR="004027CE" w:rsidRPr="004027CE" w:rsidRDefault="004027CE" w:rsidP="00A86865">
            <w:pPr>
              <w:rPr>
                <w:rFonts w:ascii="Bradley Hand ITC" w:hAnsi="Bradley Hand ITC"/>
                <w:sz w:val="24"/>
                <w:szCs w:val="24"/>
              </w:rPr>
            </w:pPr>
          </w:p>
          <w:p w:rsidR="00A97098" w:rsidRPr="005963B5" w:rsidRDefault="004027CE" w:rsidP="004027CE">
            <w:pPr>
              <w:pStyle w:val="ListParagraph"/>
              <w:numPr>
                <w:ilvl w:val="0"/>
                <w:numId w:val="14"/>
              </w:numPr>
              <w:rPr>
                <w:rFonts w:ascii="Bradley Hand ITC" w:hAnsi="Bradley Hand ITC"/>
                <w:sz w:val="24"/>
                <w:szCs w:val="24"/>
              </w:rPr>
            </w:pPr>
            <w:r w:rsidRPr="005963B5">
              <w:rPr>
                <w:rFonts w:ascii="Bradley Hand ITC" w:hAnsi="Bradley Hand ITC"/>
                <w:sz w:val="24"/>
                <w:szCs w:val="24"/>
              </w:rPr>
              <w:t>School nurse family based support and training? Contact to see what they could provide bespoke to our school needs.</w:t>
            </w:r>
            <w:bookmarkStart w:id="0" w:name="_GoBack"/>
            <w:bookmarkEnd w:id="0"/>
          </w:p>
          <w:p w:rsidR="00A97098" w:rsidRPr="00A97098" w:rsidRDefault="00A97098" w:rsidP="002666BB">
            <w:pPr>
              <w:rPr>
                <w:rFonts w:ascii="Bradley Hand ITC" w:hAnsi="Bradley Hand ITC"/>
                <w:b/>
                <w:sz w:val="24"/>
                <w:szCs w:val="24"/>
              </w:rPr>
            </w:pPr>
          </w:p>
        </w:tc>
      </w:tr>
    </w:tbl>
    <w:p w:rsidR="002666BB" w:rsidRPr="00CA096A" w:rsidRDefault="002666BB" w:rsidP="002666BB">
      <w:pPr>
        <w:rPr>
          <w:rFonts w:ascii="Bradley Hand ITC" w:hAnsi="Bradley Hand ITC"/>
          <w:sz w:val="24"/>
          <w:szCs w:val="24"/>
        </w:rPr>
      </w:pPr>
    </w:p>
    <w:sectPr w:rsidR="002666BB" w:rsidRPr="00CA09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Ink Free">
    <w:panose1 w:val="03080402000500000000"/>
    <w:charset w:val="00"/>
    <w:family w:val="script"/>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83145"/>
    <w:multiLevelType w:val="hybridMultilevel"/>
    <w:tmpl w:val="B9600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2735F1"/>
    <w:multiLevelType w:val="hybridMultilevel"/>
    <w:tmpl w:val="FF585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347E7F"/>
    <w:multiLevelType w:val="hybridMultilevel"/>
    <w:tmpl w:val="D1FEB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AE1154"/>
    <w:multiLevelType w:val="multilevel"/>
    <w:tmpl w:val="DEFAC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747B5F"/>
    <w:multiLevelType w:val="hybridMultilevel"/>
    <w:tmpl w:val="7C8EC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486A0A"/>
    <w:multiLevelType w:val="hybridMultilevel"/>
    <w:tmpl w:val="96C46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54766B"/>
    <w:multiLevelType w:val="hybridMultilevel"/>
    <w:tmpl w:val="BFFA8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9A0AC1"/>
    <w:multiLevelType w:val="hybridMultilevel"/>
    <w:tmpl w:val="2788D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4E72F7"/>
    <w:multiLevelType w:val="hybridMultilevel"/>
    <w:tmpl w:val="9A2AC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FE612C"/>
    <w:multiLevelType w:val="hybridMultilevel"/>
    <w:tmpl w:val="3F028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E01E96"/>
    <w:multiLevelType w:val="hybridMultilevel"/>
    <w:tmpl w:val="43C08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FB2CEF"/>
    <w:multiLevelType w:val="hybridMultilevel"/>
    <w:tmpl w:val="74182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9F5023"/>
    <w:multiLevelType w:val="hybridMultilevel"/>
    <w:tmpl w:val="499EB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C16DE8"/>
    <w:multiLevelType w:val="hybridMultilevel"/>
    <w:tmpl w:val="68166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E74757"/>
    <w:multiLevelType w:val="hybridMultilevel"/>
    <w:tmpl w:val="33025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4"/>
  </w:num>
  <w:num w:numId="5">
    <w:abstractNumId w:val="10"/>
  </w:num>
  <w:num w:numId="6">
    <w:abstractNumId w:val="13"/>
  </w:num>
  <w:num w:numId="7">
    <w:abstractNumId w:val="7"/>
  </w:num>
  <w:num w:numId="8">
    <w:abstractNumId w:val="8"/>
  </w:num>
  <w:num w:numId="9">
    <w:abstractNumId w:val="4"/>
  </w:num>
  <w:num w:numId="10">
    <w:abstractNumId w:val="6"/>
  </w:num>
  <w:num w:numId="11">
    <w:abstractNumId w:val="12"/>
  </w:num>
  <w:num w:numId="12">
    <w:abstractNumId w:val="11"/>
  </w:num>
  <w:num w:numId="13">
    <w:abstractNumId w:val="1"/>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6A"/>
    <w:rsid w:val="0005511B"/>
    <w:rsid w:val="00101C60"/>
    <w:rsid w:val="002666BB"/>
    <w:rsid w:val="00307C96"/>
    <w:rsid w:val="00364DD1"/>
    <w:rsid w:val="004027CE"/>
    <w:rsid w:val="005963B5"/>
    <w:rsid w:val="00601C46"/>
    <w:rsid w:val="00737938"/>
    <w:rsid w:val="007615F3"/>
    <w:rsid w:val="007851F7"/>
    <w:rsid w:val="007B22B6"/>
    <w:rsid w:val="00807584"/>
    <w:rsid w:val="00864BC9"/>
    <w:rsid w:val="008C3001"/>
    <w:rsid w:val="00996250"/>
    <w:rsid w:val="00A351EC"/>
    <w:rsid w:val="00A86865"/>
    <w:rsid w:val="00A97098"/>
    <w:rsid w:val="00AB4FD2"/>
    <w:rsid w:val="00B43B21"/>
    <w:rsid w:val="00BF1340"/>
    <w:rsid w:val="00CA096A"/>
    <w:rsid w:val="00CC50AD"/>
    <w:rsid w:val="00EA40B7"/>
    <w:rsid w:val="00F3231D"/>
    <w:rsid w:val="00F44A56"/>
    <w:rsid w:val="00FA0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9BA21"/>
  <w15:chartTrackingRefBased/>
  <w15:docId w15:val="{4A807BE4-C44A-46AA-93AC-0E0B01888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66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66BB"/>
    <w:pPr>
      <w:ind w:left="720"/>
      <w:contextualSpacing/>
    </w:pPr>
  </w:style>
  <w:style w:type="character" w:styleId="Hyperlink">
    <w:name w:val="Hyperlink"/>
    <w:basedOn w:val="DefaultParagraphFont"/>
    <w:uiPriority w:val="99"/>
    <w:unhideWhenUsed/>
    <w:rsid w:val="008075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5398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ind.org.uk/workplace/mental-health-at-work/taking-care-of-yourself/five-ways-to-wellbeing/"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1543</Words>
  <Characters>8799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Hargreaves, Helen</dc:creator>
  <cp:keywords/>
  <dc:description/>
  <cp:lastModifiedBy>Hargreaves, Helen</cp:lastModifiedBy>
  <cp:revision>2</cp:revision>
  <dcterms:created xsi:type="dcterms:W3CDTF">2022-05-26T08:29:00Z</dcterms:created>
  <dcterms:modified xsi:type="dcterms:W3CDTF">2022-05-26T08:29:00Z</dcterms:modified>
</cp:coreProperties>
</file>