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9"/>
        <w:gridCol w:w="2686"/>
        <w:gridCol w:w="2792"/>
        <w:gridCol w:w="2581"/>
        <w:gridCol w:w="2687"/>
        <w:gridCol w:w="2686"/>
        <w:gridCol w:w="2687"/>
        <w:gridCol w:w="1967"/>
      </w:tblGrid>
      <w:tr w:rsidR="005C52BD" w:rsidRPr="005F7D2F" w14:paraId="2BC4944B" w14:textId="77777777" w:rsidTr="00765575">
        <w:trPr>
          <w:trHeight w:val="143"/>
        </w:trPr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60EE6175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Autumn Term 1</w:t>
            </w:r>
          </w:p>
        </w:tc>
        <w:tc>
          <w:tcPr>
            <w:tcW w:w="2686" w:type="dxa"/>
            <w:shd w:val="clear" w:color="auto" w:fill="auto"/>
            <w:noWrap/>
            <w:vAlign w:val="bottom"/>
            <w:hideMark/>
          </w:tcPr>
          <w:p w14:paraId="341DB599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1</w:t>
            </w:r>
          </w:p>
          <w:p w14:paraId="72CC7E3A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792" w:type="dxa"/>
            <w:shd w:val="clear" w:color="auto" w:fill="auto"/>
            <w:noWrap/>
            <w:vAlign w:val="bottom"/>
            <w:hideMark/>
          </w:tcPr>
          <w:p w14:paraId="2A137A7F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2</w:t>
            </w:r>
          </w:p>
          <w:p w14:paraId="484F24B1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581" w:type="dxa"/>
            <w:shd w:val="clear" w:color="auto" w:fill="auto"/>
            <w:noWrap/>
            <w:vAlign w:val="bottom"/>
            <w:hideMark/>
          </w:tcPr>
          <w:p w14:paraId="1F3F69E1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3</w:t>
            </w:r>
          </w:p>
          <w:p w14:paraId="5ECD8C77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687" w:type="dxa"/>
            <w:shd w:val="clear" w:color="auto" w:fill="auto"/>
            <w:noWrap/>
            <w:vAlign w:val="bottom"/>
            <w:hideMark/>
          </w:tcPr>
          <w:p w14:paraId="0E92A61F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4</w:t>
            </w:r>
          </w:p>
          <w:p w14:paraId="2AFBB487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686" w:type="dxa"/>
            <w:shd w:val="clear" w:color="auto" w:fill="auto"/>
            <w:noWrap/>
            <w:vAlign w:val="bottom"/>
            <w:hideMark/>
          </w:tcPr>
          <w:p w14:paraId="15495A8A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5</w:t>
            </w:r>
          </w:p>
          <w:p w14:paraId="3A231C27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687" w:type="dxa"/>
            <w:shd w:val="clear" w:color="auto" w:fill="auto"/>
            <w:noWrap/>
            <w:vAlign w:val="bottom"/>
            <w:hideMark/>
          </w:tcPr>
          <w:p w14:paraId="6FFBCA99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6</w:t>
            </w:r>
          </w:p>
          <w:p w14:paraId="299845E5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14:paraId="51BE34D6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7</w:t>
            </w:r>
          </w:p>
          <w:p w14:paraId="08FDDCFF" w14:textId="77777777" w:rsidR="005C52BD" w:rsidRPr="005F7D2F" w:rsidRDefault="005C52BD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bookmarkStart w:id="0" w:name="_GoBack"/>
        <w:bookmarkEnd w:id="0"/>
      </w:tr>
      <w:tr w:rsidR="00944F52" w:rsidRPr="005F7D2F" w14:paraId="44BEE4BF" w14:textId="77777777" w:rsidTr="00765575">
        <w:trPr>
          <w:trHeight w:val="38"/>
        </w:trPr>
        <w:tc>
          <w:tcPr>
            <w:tcW w:w="1329" w:type="dxa"/>
            <w:shd w:val="clear" w:color="auto" w:fill="auto"/>
            <w:noWrap/>
          </w:tcPr>
          <w:p w14:paraId="2F79C5CF" w14:textId="77777777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WR</w:t>
            </w:r>
          </w:p>
        </w:tc>
        <w:tc>
          <w:tcPr>
            <w:tcW w:w="5478" w:type="dxa"/>
            <w:gridSpan w:val="2"/>
            <w:vMerge w:val="restart"/>
            <w:shd w:val="clear" w:color="auto" w:fill="auto"/>
            <w:noWrap/>
          </w:tcPr>
          <w:p w14:paraId="6DA65164" w14:textId="77777777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Getting to know you</w:t>
            </w:r>
          </w:p>
          <w:p w14:paraId="208D5634" w14:textId="77777777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Baseline</w:t>
            </w:r>
          </w:p>
          <w:p w14:paraId="3D180980" w14:textId="77777777" w:rsidR="00944F52" w:rsidRPr="005F7D2F" w:rsidRDefault="00944F52" w:rsidP="002E336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Counting (1:1) correspondence &amp; say the correct number to finish (cardinal principle)</w:t>
            </w:r>
          </w:p>
          <w:p w14:paraId="5E315953" w14:textId="77777777" w:rsidR="00944F52" w:rsidRPr="005F7D2F" w:rsidRDefault="00944F52" w:rsidP="00CF7781">
            <w:pPr>
              <w:pStyle w:val="ListParagraph"/>
              <w:numPr>
                <w:ilvl w:val="0"/>
                <w:numId w:val="1"/>
              </w:numPr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Can count aloud in order</w:t>
            </w:r>
          </w:p>
          <w:p w14:paraId="5CBC5CB9" w14:textId="263CBF96" w:rsidR="00944F52" w:rsidRPr="005F7D2F" w:rsidRDefault="00944F52" w:rsidP="00CF778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Counting things other than objects – movements / sounds etc.</w:t>
            </w:r>
          </w:p>
        </w:tc>
        <w:tc>
          <w:tcPr>
            <w:tcW w:w="2581" w:type="dxa"/>
            <w:shd w:val="clear" w:color="auto" w:fill="auto"/>
          </w:tcPr>
          <w:p w14:paraId="69D820D5" w14:textId="3FCF8E05" w:rsidR="00944F52" w:rsidRPr="005F7D2F" w:rsidRDefault="00944F52" w:rsidP="004D5B10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Match sort and compare</w:t>
            </w:r>
          </w:p>
        </w:tc>
        <w:tc>
          <w:tcPr>
            <w:tcW w:w="2687" w:type="dxa"/>
            <w:shd w:val="clear" w:color="auto" w:fill="auto"/>
            <w:noWrap/>
          </w:tcPr>
          <w:p w14:paraId="30857196" w14:textId="3B456D5C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Match sort and compare</w:t>
            </w:r>
          </w:p>
        </w:tc>
        <w:tc>
          <w:tcPr>
            <w:tcW w:w="2686" w:type="dxa"/>
            <w:shd w:val="clear" w:color="auto" w:fill="auto"/>
            <w:noWrap/>
          </w:tcPr>
          <w:p w14:paraId="75846F39" w14:textId="046030BB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Talk about measure and patterns</w:t>
            </w:r>
          </w:p>
        </w:tc>
        <w:tc>
          <w:tcPr>
            <w:tcW w:w="2687" w:type="dxa"/>
            <w:shd w:val="clear" w:color="auto" w:fill="auto"/>
            <w:noWrap/>
          </w:tcPr>
          <w:p w14:paraId="6A3394F4" w14:textId="17A343FE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Talk about measure and patterns</w:t>
            </w:r>
          </w:p>
        </w:tc>
        <w:tc>
          <w:tcPr>
            <w:tcW w:w="1967" w:type="dxa"/>
            <w:shd w:val="clear" w:color="auto" w:fill="auto"/>
            <w:noWrap/>
          </w:tcPr>
          <w:p w14:paraId="3868B736" w14:textId="56C7DE02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  <w:p w14:paraId="244965DD" w14:textId="77777777" w:rsidR="00944F52" w:rsidRPr="005F7D2F" w:rsidRDefault="00944F52" w:rsidP="002E336B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</w:tr>
      <w:tr w:rsidR="00944F52" w:rsidRPr="005F7D2F" w14:paraId="03FC56DB" w14:textId="77777777" w:rsidTr="00765575">
        <w:trPr>
          <w:trHeight w:val="143"/>
        </w:trPr>
        <w:tc>
          <w:tcPr>
            <w:tcW w:w="1329" w:type="dxa"/>
            <w:shd w:val="clear" w:color="auto" w:fill="auto"/>
            <w:noWrap/>
            <w:hideMark/>
          </w:tcPr>
          <w:p w14:paraId="6A5A498D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MN</w:t>
            </w:r>
          </w:p>
        </w:tc>
        <w:tc>
          <w:tcPr>
            <w:tcW w:w="5478" w:type="dxa"/>
            <w:gridSpan w:val="2"/>
            <w:vMerge/>
            <w:shd w:val="clear" w:color="auto" w:fill="auto"/>
            <w:noWrap/>
            <w:hideMark/>
          </w:tcPr>
          <w:p w14:paraId="268ABCC6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</w:tc>
        <w:tc>
          <w:tcPr>
            <w:tcW w:w="2581" w:type="dxa"/>
            <w:shd w:val="clear" w:color="auto" w:fill="auto"/>
            <w:noWrap/>
            <w:hideMark/>
          </w:tcPr>
          <w:p w14:paraId="1A34099F" w14:textId="5ABCF905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Subitising</w:t>
            </w:r>
            <w:proofErr w:type="spellEnd"/>
          </w:p>
          <w:p w14:paraId="1EAA1B9F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3378B3CC" w14:textId="41BB3825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Subitising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 within 3</w:t>
            </w:r>
          </w:p>
        </w:tc>
        <w:tc>
          <w:tcPr>
            <w:tcW w:w="2687" w:type="dxa"/>
            <w:shd w:val="clear" w:color="auto" w:fill="auto"/>
            <w:noWrap/>
          </w:tcPr>
          <w:p w14:paraId="39A12CB3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Counting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 and cardinality</w:t>
            </w:r>
          </w:p>
          <w:p w14:paraId="389677F8" w14:textId="16FE6186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Focus on counting skills</w:t>
            </w:r>
          </w:p>
        </w:tc>
        <w:tc>
          <w:tcPr>
            <w:tcW w:w="2686" w:type="dxa"/>
            <w:shd w:val="clear" w:color="auto" w:fill="auto"/>
            <w:noWrap/>
          </w:tcPr>
          <w:p w14:paraId="7E2D9FAF" w14:textId="7EF25E54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Composition</w:t>
            </w:r>
          </w:p>
          <w:p w14:paraId="3319A5DE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7F853D48" w14:textId="312B2103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hAnsi="Letter-join Print Plus 1"/>
                <w:b/>
              </w:rPr>
              <w:t>Explore how all numbers are made of 1s Focus on composition of 3 and 4</w:t>
            </w:r>
          </w:p>
        </w:tc>
        <w:tc>
          <w:tcPr>
            <w:tcW w:w="2687" w:type="dxa"/>
            <w:shd w:val="clear" w:color="auto" w:fill="auto"/>
            <w:noWrap/>
          </w:tcPr>
          <w:p w14:paraId="67208543" w14:textId="79FCF81B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Subitising</w:t>
            </w:r>
            <w:proofErr w:type="spellEnd"/>
          </w:p>
          <w:p w14:paraId="78C7286E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358CEB58" w14:textId="5A87DEF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Subitise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 objects and sounds</w:t>
            </w:r>
          </w:p>
        </w:tc>
        <w:tc>
          <w:tcPr>
            <w:tcW w:w="1967" w:type="dxa"/>
            <w:shd w:val="clear" w:color="auto" w:fill="auto"/>
            <w:noWrap/>
          </w:tcPr>
          <w:p w14:paraId="6E27F032" w14:textId="0B66F149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Comparison</w:t>
            </w:r>
          </w:p>
          <w:p w14:paraId="07433199" w14:textId="77777777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7A2D4FEE" w14:textId="604C6768" w:rsidR="00944F52" w:rsidRPr="005F7D2F" w:rsidRDefault="00944F52" w:rsidP="00F41DEE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Comparison of sets - ‘just by looking’ Use the language of comparison: more than and fewer than</w:t>
            </w:r>
          </w:p>
        </w:tc>
      </w:tr>
    </w:tbl>
    <w:p w14:paraId="029CBC12" w14:textId="77777777" w:rsidR="002E336B" w:rsidRPr="005F7D2F" w:rsidRDefault="002E336B">
      <w:pPr>
        <w:rPr>
          <w:rFonts w:ascii="Letter-join Print Plus 1" w:hAnsi="Letter-join Print Plus 1" w:cstheme="minorHAnsi"/>
          <w:sz w:val="16"/>
          <w:szCs w:val="16"/>
        </w:rPr>
      </w:pPr>
    </w:p>
    <w:tbl>
      <w:tblPr>
        <w:tblW w:w="21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9"/>
        <w:gridCol w:w="2589"/>
        <w:gridCol w:w="2931"/>
        <w:gridCol w:w="2552"/>
        <w:gridCol w:w="2693"/>
        <w:gridCol w:w="2693"/>
        <w:gridCol w:w="2079"/>
        <w:gridCol w:w="2590"/>
        <w:gridCol w:w="2590"/>
      </w:tblGrid>
      <w:tr w:rsidR="00F45C1D" w:rsidRPr="005F7D2F" w14:paraId="67960260" w14:textId="77777777" w:rsidTr="005F7D2F">
        <w:trPr>
          <w:trHeight w:val="178"/>
        </w:trPr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1E7ADF8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Autumn Term 2</w:t>
            </w:r>
          </w:p>
        </w:tc>
        <w:tc>
          <w:tcPr>
            <w:tcW w:w="2589" w:type="dxa"/>
          </w:tcPr>
          <w:p w14:paraId="2A60B924" w14:textId="49CF7E72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1</w:t>
            </w:r>
          </w:p>
        </w:tc>
        <w:tc>
          <w:tcPr>
            <w:tcW w:w="2931" w:type="dxa"/>
            <w:shd w:val="clear" w:color="auto" w:fill="auto"/>
            <w:noWrap/>
            <w:vAlign w:val="bottom"/>
            <w:hideMark/>
          </w:tcPr>
          <w:p w14:paraId="4009DC1C" w14:textId="59EFEFFD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2</w:t>
            </w:r>
          </w:p>
          <w:p w14:paraId="554E06EC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14:paraId="2D6C6307" w14:textId="2821FAFC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3</w:t>
            </w:r>
          </w:p>
          <w:p w14:paraId="321FCE79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0940C403" w14:textId="51047244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4</w:t>
            </w:r>
          </w:p>
          <w:p w14:paraId="14AC6895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534C62A" w14:textId="2E77A854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5</w:t>
            </w:r>
          </w:p>
          <w:p w14:paraId="44A30F47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079" w:type="dxa"/>
            <w:shd w:val="clear" w:color="auto" w:fill="auto"/>
            <w:noWrap/>
            <w:vAlign w:val="bottom"/>
            <w:hideMark/>
          </w:tcPr>
          <w:p w14:paraId="3E8DDE5A" w14:textId="614E3ED5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6</w:t>
            </w:r>
          </w:p>
          <w:p w14:paraId="6397E814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590" w:type="dxa"/>
            <w:shd w:val="clear" w:color="auto" w:fill="auto"/>
            <w:noWrap/>
            <w:vAlign w:val="bottom"/>
            <w:hideMark/>
          </w:tcPr>
          <w:p w14:paraId="55AF28BF" w14:textId="0AB47865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7</w:t>
            </w:r>
          </w:p>
          <w:p w14:paraId="3BBB0D4A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590" w:type="dxa"/>
            <w:shd w:val="clear" w:color="auto" w:fill="auto"/>
            <w:noWrap/>
            <w:vAlign w:val="bottom"/>
            <w:hideMark/>
          </w:tcPr>
          <w:p w14:paraId="11F9AAEC" w14:textId="3115253F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Week 8</w:t>
            </w:r>
          </w:p>
          <w:p w14:paraId="321EEDD0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</w:tr>
      <w:tr w:rsidR="00F45C1D" w:rsidRPr="005F7D2F" w14:paraId="57A6859E" w14:textId="77777777" w:rsidTr="005F7D2F">
        <w:trPr>
          <w:trHeight w:val="188"/>
        </w:trPr>
        <w:tc>
          <w:tcPr>
            <w:tcW w:w="1279" w:type="dxa"/>
            <w:shd w:val="clear" w:color="auto" w:fill="auto"/>
            <w:noWrap/>
          </w:tcPr>
          <w:p w14:paraId="00E61776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WR</w:t>
            </w:r>
          </w:p>
        </w:tc>
        <w:tc>
          <w:tcPr>
            <w:tcW w:w="2589" w:type="dxa"/>
          </w:tcPr>
          <w:p w14:paraId="58BF103E" w14:textId="2703B4EA" w:rsidR="00F45C1D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  <w:t>It’s me 1,2,3</w:t>
            </w:r>
          </w:p>
        </w:tc>
        <w:tc>
          <w:tcPr>
            <w:tcW w:w="2931" w:type="dxa"/>
            <w:shd w:val="clear" w:color="auto" w:fill="auto"/>
            <w:noWrap/>
          </w:tcPr>
          <w:p w14:paraId="1183F94A" w14:textId="1893D067" w:rsidR="00F45C1D" w:rsidRPr="005F7D2F" w:rsidRDefault="004D5B10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  <w:t>It’s me 1,2,3</w:t>
            </w:r>
          </w:p>
        </w:tc>
        <w:tc>
          <w:tcPr>
            <w:tcW w:w="2552" w:type="dxa"/>
            <w:shd w:val="clear" w:color="auto" w:fill="auto"/>
          </w:tcPr>
          <w:p w14:paraId="707DEABD" w14:textId="47B6ACF7" w:rsidR="00F45C1D" w:rsidRPr="005F7D2F" w:rsidRDefault="004D5B10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  <w:t>Circles and triangles</w:t>
            </w:r>
          </w:p>
        </w:tc>
        <w:tc>
          <w:tcPr>
            <w:tcW w:w="2693" w:type="dxa"/>
            <w:shd w:val="clear" w:color="auto" w:fill="auto"/>
          </w:tcPr>
          <w:p w14:paraId="454CCC50" w14:textId="20376F31" w:rsidR="00F45C1D" w:rsidRPr="005F7D2F" w:rsidRDefault="004D5B10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  <w:t>1,2,3,4,5</w:t>
            </w:r>
          </w:p>
        </w:tc>
        <w:tc>
          <w:tcPr>
            <w:tcW w:w="2693" w:type="dxa"/>
            <w:shd w:val="clear" w:color="auto" w:fill="auto"/>
            <w:noWrap/>
          </w:tcPr>
          <w:p w14:paraId="3A2558FB" w14:textId="1B43B4C2" w:rsidR="00F45C1D" w:rsidRPr="005F7D2F" w:rsidRDefault="004D5B10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szCs w:val="16"/>
                <w:lang w:eastAsia="en-GB"/>
              </w:rPr>
              <w:t>1,2,3,4,5</w:t>
            </w:r>
          </w:p>
        </w:tc>
        <w:tc>
          <w:tcPr>
            <w:tcW w:w="2079" w:type="dxa"/>
            <w:shd w:val="clear" w:color="auto" w:fill="auto"/>
            <w:noWrap/>
          </w:tcPr>
          <w:p w14:paraId="297C3716" w14:textId="0915598D" w:rsidR="00F45C1D" w:rsidRPr="005F7D2F" w:rsidRDefault="004D5B10" w:rsidP="00F45C1D">
            <w:pPr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Shapes with 4 sides</w:t>
            </w:r>
          </w:p>
        </w:tc>
        <w:tc>
          <w:tcPr>
            <w:tcW w:w="2590" w:type="dxa"/>
            <w:shd w:val="clear" w:color="auto" w:fill="auto"/>
            <w:noWrap/>
          </w:tcPr>
          <w:p w14:paraId="40992009" w14:textId="06DF051D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  <w:tc>
          <w:tcPr>
            <w:tcW w:w="2590" w:type="dxa"/>
            <w:shd w:val="clear" w:color="auto" w:fill="auto"/>
            <w:noWrap/>
          </w:tcPr>
          <w:p w14:paraId="48FAC6B9" w14:textId="34D3DDE9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</w:tr>
      <w:tr w:rsidR="00F45C1D" w:rsidRPr="005F7D2F" w14:paraId="447E8EA4" w14:textId="77777777" w:rsidTr="005F7D2F">
        <w:trPr>
          <w:trHeight w:val="178"/>
        </w:trPr>
        <w:tc>
          <w:tcPr>
            <w:tcW w:w="1279" w:type="dxa"/>
            <w:shd w:val="clear" w:color="auto" w:fill="auto"/>
            <w:noWrap/>
            <w:hideMark/>
          </w:tcPr>
          <w:p w14:paraId="2A60D325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MN</w:t>
            </w:r>
          </w:p>
        </w:tc>
        <w:tc>
          <w:tcPr>
            <w:tcW w:w="2589" w:type="dxa"/>
          </w:tcPr>
          <w:p w14:paraId="737F3C44" w14:textId="77777777" w:rsidR="00944F52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 xml:space="preserve">Counting,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 xml:space="preserve"> and cardinality </w:t>
            </w:r>
          </w:p>
          <w:p w14:paraId="41B552A8" w14:textId="77777777" w:rsidR="00944F52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  <w:p w14:paraId="6C8D14B3" w14:textId="7337E0BB" w:rsidR="00F45C1D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 xml:space="preserve">Comparison Composition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Composition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 xml:space="preserve"> Counting,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 xml:space="preserve"> and cardinality Set 2 Focus on counting skills Focus on the ‘five-ness of 5’ using one hand and the die pattern for 5</w:t>
            </w:r>
          </w:p>
        </w:tc>
        <w:tc>
          <w:tcPr>
            <w:tcW w:w="2931" w:type="dxa"/>
            <w:shd w:val="clear" w:color="auto" w:fill="auto"/>
            <w:noWrap/>
          </w:tcPr>
          <w:p w14:paraId="60303954" w14:textId="77777777" w:rsidR="00F45C1D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Comparison</w:t>
            </w:r>
          </w:p>
          <w:p w14:paraId="62AA518E" w14:textId="77777777" w:rsidR="00944F52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  <w:p w14:paraId="5F90F6A0" w14:textId="51D4D4AE" w:rsidR="00944F52" w:rsidRPr="005F7D2F" w:rsidRDefault="00944F52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  <w:t>Comparison of sets - by matching Use the language of comparison: more than, fewer than, an equal number</w:t>
            </w:r>
          </w:p>
        </w:tc>
        <w:tc>
          <w:tcPr>
            <w:tcW w:w="2552" w:type="dxa"/>
            <w:shd w:val="clear" w:color="auto" w:fill="auto"/>
            <w:noWrap/>
          </w:tcPr>
          <w:p w14:paraId="0785588C" w14:textId="7777777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Composition</w:t>
            </w:r>
          </w:p>
          <w:p w14:paraId="77D402E9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57523D34" w14:textId="57FA336A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Explore the concept of ‘whole’ and ‘part’</w:t>
            </w:r>
          </w:p>
        </w:tc>
        <w:tc>
          <w:tcPr>
            <w:tcW w:w="2693" w:type="dxa"/>
            <w:shd w:val="clear" w:color="auto" w:fill="auto"/>
            <w:noWrap/>
          </w:tcPr>
          <w:p w14:paraId="6DC95A3D" w14:textId="3257271F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Composition</w:t>
            </w:r>
          </w:p>
          <w:p w14:paraId="38500A44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0902CF02" w14:textId="6097BD8F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Focus on the composition of 3, 4 and 5</w:t>
            </w:r>
          </w:p>
        </w:tc>
        <w:tc>
          <w:tcPr>
            <w:tcW w:w="2693" w:type="dxa"/>
            <w:shd w:val="clear" w:color="auto" w:fill="auto"/>
            <w:noWrap/>
          </w:tcPr>
          <w:p w14:paraId="59D4B779" w14:textId="429189B4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Counting,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 xml:space="preserve"> and cardinality </w:t>
            </w:r>
          </w:p>
          <w:p w14:paraId="2F6AACA1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  <w:p w14:paraId="4BCC2E68" w14:textId="508F959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  <w:t>Practise object counting skills Match numerals to quantities within 10 Verbal counting beyond 20</w:t>
            </w:r>
          </w:p>
        </w:tc>
        <w:tc>
          <w:tcPr>
            <w:tcW w:w="2079" w:type="dxa"/>
            <w:shd w:val="clear" w:color="auto" w:fill="auto"/>
            <w:noWrap/>
          </w:tcPr>
          <w:p w14:paraId="4127ABB3" w14:textId="4E580A2E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</w:tc>
        <w:tc>
          <w:tcPr>
            <w:tcW w:w="2590" w:type="dxa"/>
            <w:shd w:val="clear" w:color="auto" w:fill="auto"/>
            <w:noWrap/>
          </w:tcPr>
          <w:p w14:paraId="62F11067" w14:textId="54403A8B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szCs w:val="16"/>
                <w:lang w:eastAsia="en-GB"/>
              </w:rPr>
            </w:pPr>
          </w:p>
        </w:tc>
        <w:tc>
          <w:tcPr>
            <w:tcW w:w="2590" w:type="dxa"/>
            <w:shd w:val="clear" w:color="auto" w:fill="auto"/>
            <w:noWrap/>
          </w:tcPr>
          <w:p w14:paraId="550F3C06" w14:textId="3F12C68E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szCs w:val="16"/>
                <w:lang w:eastAsia="en-GB"/>
              </w:rPr>
            </w:pPr>
          </w:p>
        </w:tc>
      </w:tr>
    </w:tbl>
    <w:p w14:paraId="463308F6" w14:textId="77777777" w:rsidR="0079122B" w:rsidRPr="005F7D2F" w:rsidRDefault="0079122B">
      <w:pPr>
        <w:rPr>
          <w:rFonts w:ascii="Letter-join Print Plus 1" w:hAnsi="Letter-join Print Plus 1" w:cstheme="minorHAnsi"/>
          <w:sz w:val="16"/>
          <w:szCs w:val="16"/>
        </w:rPr>
      </w:pPr>
    </w:p>
    <w:tbl>
      <w:tblPr>
        <w:tblW w:w="16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2884"/>
        <w:gridCol w:w="2976"/>
        <w:gridCol w:w="2552"/>
        <w:gridCol w:w="2693"/>
        <w:gridCol w:w="2693"/>
        <w:gridCol w:w="2127"/>
      </w:tblGrid>
      <w:tr w:rsidR="00F45C1D" w:rsidRPr="005F7D2F" w14:paraId="4C83DF48" w14:textId="2EDC9C30" w:rsidTr="005F7D2F">
        <w:trPr>
          <w:trHeight w:val="219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2EEBA7F9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Spring Term 1</w:t>
            </w:r>
          </w:p>
        </w:tc>
        <w:tc>
          <w:tcPr>
            <w:tcW w:w="2884" w:type="dxa"/>
            <w:shd w:val="clear" w:color="auto" w:fill="auto"/>
            <w:noWrap/>
            <w:vAlign w:val="bottom"/>
            <w:hideMark/>
          </w:tcPr>
          <w:p w14:paraId="2197D6CC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1</w:t>
            </w:r>
          </w:p>
          <w:p w14:paraId="591813B2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14:paraId="0BB8675D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2</w:t>
            </w:r>
          </w:p>
          <w:p w14:paraId="3C620A24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14:paraId="182BD921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3</w:t>
            </w:r>
          </w:p>
          <w:p w14:paraId="6535767E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4F0F9FC2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4</w:t>
            </w:r>
          </w:p>
          <w:p w14:paraId="2570A31B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6D2DFD2D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5</w:t>
            </w:r>
          </w:p>
          <w:p w14:paraId="1856944C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127" w:type="dxa"/>
            <w:vAlign w:val="bottom"/>
          </w:tcPr>
          <w:p w14:paraId="3433CE84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6</w:t>
            </w:r>
          </w:p>
          <w:p w14:paraId="5DBEC900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</w:tr>
      <w:tr w:rsidR="00F45C1D" w:rsidRPr="005F7D2F" w14:paraId="4F45E519" w14:textId="775E87BE" w:rsidTr="005F7D2F">
        <w:trPr>
          <w:trHeight w:val="58"/>
        </w:trPr>
        <w:tc>
          <w:tcPr>
            <w:tcW w:w="939" w:type="dxa"/>
            <w:shd w:val="clear" w:color="auto" w:fill="auto"/>
            <w:noWrap/>
          </w:tcPr>
          <w:p w14:paraId="7A19A56B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WR</w:t>
            </w:r>
          </w:p>
        </w:tc>
        <w:tc>
          <w:tcPr>
            <w:tcW w:w="2884" w:type="dxa"/>
            <w:shd w:val="clear" w:color="auto" w:fill="auto"/>
            <w:noWrap/>
          </w:tcPr>
          <w:p w14:paraId="44EBF906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Alive in 5</w:t>
            </w:r>
          </w:p>
          <w:p w14:paraId="2BBD3E76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10F9A640" w14:textId="77777777" w:rsidR="00F45C1D" w:rsidRPr="005F7D2F" w:rsidRDefault="00F45C1D" w:rsidP="00765575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546B9B46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Alive in 5</w:t>
            </w:r>
          </w:p>
          <w:p w14:paraId="3F30A4D8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15092E21" w14:textId="77777777" w:rsidR="00F45C1D" w:rsidRPr="005F7D2F" w:rsidRDefault="00F45C1D" w:rsidP="00765575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552" w:type="dxa"/>
            <w:shd w:val="clear" w:color="auto" w:fill="auto"/>
          </w:tcPr>
          <w:p w14:paraId="12057FAA" w14:textId="4BCA75CF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Mass and capacity</w:t>
            </w:r>
          </w:p>
        </w:tc>
        <w:tc>
          <w:tcPr>
            <w:tcW w:w="2693" w:type="dxa"/>
            <w:shd w:val="clear" w:color="auto" w:fill="auto"/>
            <w:noWrap/>
          </w:tcPr>
          <w:p w14:paraId="77FF4F55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Growing 6, 7, 8</w:t>
            </w:r>
          </w:p>
          <w:p w14:paraId="18936106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68FDE171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Explore the numbers 6, 7 and 8</w:t>
            </w:r>
          </w:p>
        </w:tc>
        <w:tc>
          <w:tcPr>
            <w:tcW w:w="2693" w:type="dxa"/>
            <w:shd w:val="clear" w:color="auto" w:fill="auto"/>
            <w:noWrap/>
          </w:tcPr>
          <w:p w14:paraId="6EBEAA14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Growing 6, 7, 8</w:t>
            </w:r>
          </w:p>
          <w:p w14:paraId="238FAF0A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u w:val="single"/>
                <w:lang w:eastAsia="en-GB"/>
              </w:rPr>
            </w:pPr>
          </w:p>
          <w:p w14:paraId="5A3ACA27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Explore the numbers 6, 7 and 8</w:t>
            </w:r>
          </w:p>
          <w:p w14:paraId="1C6A2ADD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One more/one less</w:t>
            </w:r>
          </w:p>
          <w:p w14:paraId="2FFB1AF5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Make pairs</w:t>
            </w:r>
          </w:p>
        </w:tc>
        <w:tc>
          <w:tcPr>
            <w:tcW w:w="2127" w:type="dxa"/>
          </w:tcPr>
          <w:p w14:paraId="428678EB" w14:textId="6BCF5945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Length, height and time</w:t>
            </w:r>
          </w:p>
          <w:p w14:paraId="3BD9967B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256EAE9F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Combine two groups</w:t>
            </w:r>
          </w:p>
          <w:p w14:paraId="45389904" w14:textId="222DDD9C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Add more</w:t>
            </w:r>
          </w:p>
        </w:tc>
      </w:tr>
      <w:tr w:rsidR="00F45C1D" w:rsidRPr="005F7D2F" w14:paraId="6ECCBA6E" w14:textId="591CE390" w:rsidTr="005F7D2F">
        <w:trPr>
          <w:trHeight w:val="219"/>
        </w:trPr>
        <w:tc>
          <w:tcPr>
            <w:tcW w:w="939" w:type="dxa"/>
            <w:shd w:val="clear" w:color="auto" w:fill="auto"/>
            <w:noWrap/>
            <w:hideMark/>
          </w:tcPr>
          <w:p w14:paraId="4772BD7C" w14:textId="77777777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MN</w:t>
            </w:r>
          </w:p>
        </w:tc>
        <w:tc>
          <w:tcPr>
            <w:tcW w:w="2884" w:type="dxa"/>
            <w:shd w:val="clear" w:color="auto" w:fill="auto"/>
            <w:noWrap/>
          </w:tcPr>
          <w:p w14:paraId="3DB75DCB" w14:textId="7777777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Subitising</w:t>
            </w:r>
            <w:proofErr w:type="spellEnd"/>
          </w:p>
          <w:p w14:paraId="17DC09E1" w14:textId="41C3AF6D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Subitise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 within 5 focusing on die patterns Match numerals to quantities within 5</w:t>
            </w:r>
          </w:p>
        </w:tc>
        <w:tc>
          <w:tcPr>
            <w:tcW w:w="2976" w:type="dxa"/>
            <w:shd w:val="clear" w:color="auto" w:fill="auto"/>
            <w:noWrap/>
          </w:tcPr>
          <w:p w14:paraId="054FDF4E" w14:textId="3C90C0F8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Counting,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 and cardinality </w:t>
            </w:r>
          </w:p>
          <w:p w14:paraId="166C273A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6F73A951" w14:textId="64366922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Counting – focus on </w:t>
            </w:r>
            <w:proofErr w:type="spellStart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ordinality</w:t>
            </w:r>
            <w:proofErr w:type="spellEnd"/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 and the ‘staircase’ pattern See that each number is one more than the previous number</w:t>
            </w:r>
          </w:p>
        </w:tc>
        <w:tc>
          <w:tcPr>
            <w:tcW w:w="2552" w:type="dxa"/>
            <w:shd w:val="clear" w:color="auto" w:fill="auto"/>
            <w:noWrap/>
          </w:tcPr>
          <w:p w14:paraId="70AB9627" w14:textId="7777777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4C6041E9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43338B8D" w14:textId="510D671F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Focus on 5</w:t>
            </w:r>
          </w:p>
        </w:tc>
        <w:tc>
          <w:tcPr>
            <w:tcW w:w="2693" w:type="dxa"/>
            <w:shd w:val="clear" w:color="auto" w:fill="auto"/>
            <w:noWrap/>
          </w:tcPr>
          <w:p w14:paraId="462173B6" w14:textId="7777777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7A38F150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2B7D7545" w14:textId="683A7A1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Focus on 6 and 7 as ‘5 and a bit’</w:t>
            </w:r>
          </w:p>
        </w:tc>
        <w:tc>
          <w:tcPr>
            <w:tcW w:w="2693" w:type="dxa"/>
            <w:shd w:val="clear" w:color="auto" w:fill="auto"/>
            <w:noWrap/>
          </w:tcPr>
          <w:p w14:paraId="6AE052F7" w14:textId="77777777" w:rsidR="00F45C1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1B7E3256" w14:textId="77777777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070891C4" w14:textId="2152B0B4" w:rsidR="00765575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Compare sets and use language of comparison: more than, fewer than, an equal number to Make unequal sets equal</w:t>
            </w:r>
          </w:p>
        </w:tc>
        <w:tc>
          <w:tcPr>
            <w:tcW w:w="2127" w:type="dxa"/>
          </w:tcPr>
          <w:p w14:paraId="37F0713A" w14:textId="0640D31D" w:rsidR="00F45C1D" w:rsidRPr="005F7D2F" w:rsidRDefault="00F45C1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</w:tc>
      </w:tr>
    </w:tbl>
    <w:p w14:paraId="3F1910F0" w14:textId="4B4ACA5A" w:rsidR="001A2BF5" w:rsidRDefault="001A2BF5">
      <w:pPr>
        <w:rPr>
          <w:rFonts w:ascii="Letter-join Print Plus 1" w:hAnsi="Letter-join Print Plus 1"/>
        </w:rPr>
      </w:pPr>
    </w:p>
    <w:p w14:paraId="0F41AA00" w14:textId="77777777" w:rsidR="005F7D2F" w:rsidRPr="00F45C1D" w:rsidRDefault="005F7D2F">
      <w:pPr>
        <w:rPr>
          <w:rFonts w:ascii="Letter-join Print Plus 1" w:hAnsi="Letter-join Print Plus 1"/>
        </w:rPr>
      </w:pPr>
    </w:p>
    <w:tbl>
      <w:tblPr>
        <w:tblW w:w="16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2884"/>
        <w:gridCol w:w="2976"/>
        <w:gridCol w:w="2552"/>
        <w:gridCol w:w="2693"/>
        <w:gridCol w:w="2693"/>
        <w:gridCol w:w="2127"/>
      </w:tblGrid>
      <w:tr w:rsidR="005C52BD" w:rsidRPr="005F7D2F" w14:paraId="506A2579" w14:textId="55B6BD9E" w:rsidTr="005F7D2F">
        <w:trPr>
          <w:trHeight w:val="219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3FAB8E25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lastRenderedPageBreak/>
              <w:t>Spring Term 2</w:t>
            </w:r>
          </w:p>
        </w:tc>
        <w:tc>
          <w:tcPr>
            <w:tcW w:w="2884" w:type="dxa"/>
            <w:vAlign w:val="bottom"/>
          </w:tcPr>
          <w:p w14:paraId="77FAE5A3" w14:textId="7FB716F0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1</w:t>
            </w:r>
          </w:p>
          <w:p w14:paraId="6F48956C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14:paraId="4E995023" w14:textId="54A39F88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2</w:t>
            </w:r>
          </w:p>
          <w:p w14:paraId="6AA42AF3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14:paraId="37109D1F" w14:textId="5679AAB5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3</w:t>
            </w:r>
          </w:p>
          <w:p w14:paraId="136876DF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9A4FCDD" w14:textId="6A3A2D2E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4</w:t>
            </w:r>
          </w:p>
          <w:p w14:paraId="39857870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vAlign w:val="bottom"/>
          </w:tcPr>
          <w:p w14:paraId="0554C378" w14:textId="757BACC1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5</w:t>
            </w:r>
          </w:p>
          <w:p w14:paraId="5CABB372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127" w:type="dxa"/>
            <w:vAlign w:val="bottom"/>
          </w:tcPr>
          <w:p w14:paraId="1FDB7DAE" w14:textId="6B95A9F2" w:rsidR="005C52BD" w:rsidRPr="005F7D2F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6</w:t>
            </w:r>
          </w:p>
          <w:p w14:paraId="42101041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</w:tr>
      <w:tr w:rsidR="005C52BD" w:rsidRPr="005F7D2F" w14:paraId="336C0DD0" w14:textId="1F84A203" w:rsidTr="005F7D2F">
        <w:trPr>
          <w:trHeight w:val="58"/>
        </w:trPr>
        <w:tc>
          <w:tcPr>
            <w:tcW w:w="939" w:type="dxa"/>
            <w:shd w:val="clear" w:color="auto" w:fill="auto"/>
            <w:noWrap/>
          </w:tcPr>
          <w:p w14:paraId="132C630F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WR</w:t>
            </w:r>
          </w:p>
        </w:tc>
        <w:tc>
          <w:tcPr>
            <w:tcW w:w="2884" w:type="dxa"/>
          </w:tcPr>
          <w:p w14:paraId="381C841A" w14:textId="5099F384" w:rsidR="005C52B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  <w:t>Length, height and time</w:t>
            </w:r>
          </w:p>
          <w:p w14:paraId="3904B3F6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23D2EF35" w14:textId="3D1FFAB3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  <w:noWrap/>
          </w:tcPr>
          <w:p w14:paraId="339B9BC4" w14:textId="50C8A288" w:rsidR="005C52B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  <w:t>Building 9 &amp; 10</w:t>
            </w:r>
          </w:p>
        </w:tc>
        <w:tc>
          <w:tcPr>
            <w:tcW w:w="2552" w:type="dxa"/>
            <w:shd w:val="clear" w:color="auto" w:fill="auto"/>
          </w:tcPr>
          <w:p w14:paraId="73B37DB3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  <w:t>Building 9 &amp; 10</w:t>
            </w:r>
          </w:p>
          <w:p w14:paraId="47EA3184" w14:textId="77777777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</w:p>
          <w:p w14:paraId="38E53FD6" w14:textId="77777777" w:rsidR="005C52BD" w:rsidRPr="005F7D2F" w:rsidRDefault="005C52BD" w:rsidP="00765575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</w:tcPr>
          <w:p w14:paraId="55979641" w14:textId="0637BAE9" w:rsidR="005C52B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  <w:t>Explore 3-D shapes</w:t>
            </w:r>
          </w:p>
        </w:tc>
        <w:tc>
          <w:tcPr>
            <w:tcW w:w="2693" w:type="dxa"/>
          </w:tcPr>
          <w:p w14:paraId="761B6AF7" w14:textId="53303D65" w:rsidR="005C52BD" w:rsidRPr="005F7D2F" w:rsidRDefault="00765575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  <w:r w:rsidRPr="005F7D2F"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  <w:t>Explore 3-D shapes</w:t>
            </w:r>
          </w:p>
        </w:tc>
        <w:tc>
          <w:tcPr>
            <w:tcW w:w="2127" w:type="dxa"/>
          </w:tcPr>
          <w:p w14:paraId="14E3893C" w14:textId="230A3584" w:rsidR="005C52BD" w:rsidRPr="005F7D2F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i/>
                <w:color w:val="000000"/>
                <w:lang w:eastAsia="en-GB"/>
              </w:rPr>
            </w:pPr>
          </w:p>
        </w:tc>
      </w:tr>
      <w:tr w:rsidR="005C52BD" w:rsidRPr="00F16A2C" w14:paraId="522DD5C4" w14:textId="6CA09CF5" w:rsidTr="005F7D2F">
        <w:trPr>
          <w:trHeight w:val="219"/>
        </w:trPr>
        <w:tc>
          <w:tcPr>
            <w:tcW w:w="939" w:type="dxa"/>
            <w:shd w:val="clear" w:color="auto" w:fill="auto"/>
            <w:noWrap/>
            <w:hideMark/>
          </w:tcPr>
          <w:p w14:paraId="535AA201" w14:textId="77777777" w:rsidR="005C52BD" w:rsidRPr="00F16A2C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MN</w:t>
            </w:r>
          </w:p>
        </w:tc>
        <w:tc>
          <w:tcPr>
            <w:tcW w:w="2884" w:type="dxa"/>
          </w:tcPr>
          <w:p w14:paraId="462CCF94" w14:textId="4B31E8CD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Counting, </w:t>
            </w: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ordinality</w:t>
            </w:r>
            <w:proofErr w:type="spellEnd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 and cardinality </w:t>
            </w:r>
          </w:p>
          <w:p w14:paraId="486AA3AC" w14:textId="7777777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16405230" w14:textId="4024374F" w:rsidR="005C52BD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Focus on the ‘staircase’ pattern and ordering numbers</w:t>
            </w:r>
          </w:p>
        </w:tc>
        <w:tc>
          <w:tcPr>
            <w:tcW w:w="2976" w:type="dxa"/>
            <w:shd w:val="clear" w:color="auto" w:fill="auto"/>
            <w:noWrap/>
          </w:tcPr>
          <w:p w14:paraId="69431EF1" w14:textId="77777777" w:rsidR="005C52BD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Comparison</w:t>
            </w:r>
          </w:p>
          <w:p w14:paraId="5ACEB8CB" w14:textId="7777777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3C9DAEC4" w14:textId="32461AC6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Focus on ordering of numbers to 8 Use language of less than</w:t>
            </w:r>
          </w:p>
        </w:tc>
        <w:tc>
          <w:tcPr>
            <w:tcW w:w="2552" w:type="dxa"/>
            <w:shd w:val="clear" w:color="auto" w:fill="auto"/>
            <w:noWrap/>
          </w:tcPr>
          <w:p w14:paraId="2DE25D6A" w14:textId="77777777" w:rsidR="005C52BD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3D69C073" w14:textId="7777777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084658F1" w14:textId="5073177E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Focus on 7</w:t>
            </w:r>
          </w:p>
        </w:tc>
        <w:tc>
          <w:tcPr>
            <w:tcW w:w="2693" w:type="dxa"/>
            <w:shd w:val="clear" w:color="auto" w:fill="auto"/>
            <w:noWrap/>
          </w:tcPr>
          <w:p w14:paraId="36430CFE" w14:textId="18A9A8F9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3FC4191F" w14:textId="7777777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0DCED0D3" w14:textId="278862CD" w:rsidR="005C52BD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Doubles – explore how some numbers can be made with 2 equal parts</w:t>
            </w:r>
          </w:p>
        </w:tc>
        <w:tc>
          <w:tcPr>
            <w:tcW w:w="2693" w:type="dxa"/>
          </w:tcPr>
          <w:p w14:paraId="4278A0F7" w14:textId="77777777" w:rsidR="005C52BD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0250D6CD" w14:textId="7777777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42C83B96" w14:textId="76D46E07" w:rsidR="005F7D2F" w:rsidRPr="00F16A2C" w:rsidRDefault="005F7D2F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Sorting numbers according to attributes - odd and even numbers</w:t>
            </w:r>
          </w:p>
        </w:tc>
        <w:tc>
          <w:tcPr>
            <w:tcW w:w="2127" w:type="dxa"/>
          </w:tcPr>
          <w:p w14:paraId="16A2C43C" w14:textId="52A2A87C" w:rsidR="005C52BD" w:rsidRPr="00F16A2C" w:rsidRDefault="005C52BD" w:rsidP="00F45C1D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</w:tc>
      </w:tr>
    </w:tbl>
    <w:p w14:paraId="040A35D4" w14:textId="6B94412D" w:rsidR="001A2BF5" w:rsidRPr="00F16A2C" w:rsidRDefault="001A2BF5">
      <w:pPr>
        <w:rPr>
          <w:rFonts w:ascii="Letter-join Print Plus 1" w:hAnsi="Letter-join Print Plus 1"/>
          <w:b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2884"/>
        <w:gridCol w:w="2976"/>
        <w:gridCol w:w="2552"/>
        <w:gridCol w:w="2693"/>
        <w:gridCol w:w="2693"/>
      </w:tblGrid>
      <w:tr w:rsidR="00F45C1D" w:rsidRPr="00F16A2C" w14:paraId="5DAD5FD1" w14:textId="77777777" w:rsidTr="00F16A2C">
        <w:trPr>
          <w:trHeight w:val="219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16BFBCCB" w14:textId="5D7B826A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Sum </w:t>
            </w:r>
            <w:r w:rsidR="00F45C1D"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Term 1</w:t>
            </w:r>
          </w:p>
        </w:tc>
        <w:tc>
          <w:tcPr>
            <w:tcW w:w="2884" w:type="dxa"/>
            <w:shd w:val="clear" w:color="auto" w:fill="auto"/>
            <w:noWrap/>
            <w:vAlign w:val="bottom"/>
            <w:hideMark/>
          </w:tcPr>
          <w:p w14:paraId="3C4AB69D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1</w:t>
            </w:r>
          </w:p>
          <w:p w14:paraId="194C6C38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14:paraId="23E06940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2</w:t>
            </w:r>
          </w:p>
          <w:p w14:paraId="73328BF9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14:paraId="7530B37C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3</w:t>
            </w:r>
          </w:p>
          <w:p w14:paraId="686288C4" w14:textId="59266F3B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725B6A0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4</w:t>
            </w:r>
          </w:p>
          <w:p w14:paraId="6CDBCF6B" w14:textId="3286094B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47B13E05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5</w:t>
            </w:r>
          </w:p>
          <w:p w14:paraId="75A53349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</w:tr>
      <w:tr w:rsidR="00F45C1D" w:rsidRPr="00F16A2C" w14:paraId="2917C2BF" w14:textId="77777777" w:rsidTr="00F16A2C">
        <w:trPr>
          <w:trHeight w:val="58"/>
        </w:trPr>
        <w:tc>
          <w:tcPr>
            <w:tcW w:w="939" w:type="dxa"/>
            <w:shd w:val="clear" w:color="auto" w:fill="auto"/>
            <w:noWrap/>
          </w:tcPr>
          <w:p w14:paraId="5F41CF22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WR</w:t>
            </w:r>
          </w:p>
        </w:tc>
        <w:tc>
          <w:tcPr>
            <w:tcW w:w="2884" w:type="dxa"/>
            <w:shd w:val="clear" w:color="auto" w:fill="auto"/>
            <w:noWrap/>
          </w:tcPr>
          <w:p w14:paraId="488C5508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To 20 and beyond</w:t>
            </w:r>
          </w:p>
          <w:p w14:paraId="4AA6EF8B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729FD4D7" w14:textId="1BE71235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78B541A0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To 20 and beyond</w:t>
            </w:r>
          </w:p>
          <w:p w14:paraId="5CA38B56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670B5B83" w14:textId="2076A5D4" w:rsidR="00F45C1D" w:rsidRPr="00F16A2C" w:rsidRDefault="00F45C1D" w:rsidP="000E211C">
            <w:pPr>
              <w:spacing w:after="0" w:line="240" w:lineRule="auto"/>
              <w:rPr>
                <w:rFonts w:ascii="Letter-join Print Plus 1" w:hAnsi="Letter-join Print Plus 1"/>
                <w:b/>
                <w:lang w:eastAsia="en-GB"/>
              </w:rPr>
            </w:pPr>
          </w:p>
          <w:p w14:paraId="39C2A40E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hAnsi="Letter-join Print Plus 1"/>
                <w:b/>
                <w:lang w:eastAsia="en-GB"/>
              </w:rPr>
            </w:pPr>
          </w:p>
          <w:p w14:paraId="7B1C8366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552" w:type="dxa"/>
            <w:shd w:val="clear" w:color="auto" w:fill="auto"/>
          </w:tcPr>
          <w:p w14:paraId="0FE9E9DA" w14:textId="6EA5F133" w:rsidR="00F45C1D" w:rsidRPr="00F16A2C" w:rsidRDefault="005F7D2F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How many now?</w:t>
            </w:r>
          </w:p>
          <w:p w14:paraId="1BBD052C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6476F203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hAnsi="Letter-join Print Plus 1"/>
                <w:b/>
                <w:lang w:eastAsia="en-GB"/>
              </w:rPr>
            </w:pPr>
          </w:p>
          <w:p w14:paraId="422F5580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</w:tcPr>
          <w:p w14:paraId="2CEFE55F" w14:textId="235397EE" w:rsidR="00F45C1D" w:rsidRPr="00F16A2C" w:rsidRDefault="005F7D2F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Manipulate, compose and decompose</w:t>
            </w:r>
          </w:p>
          <w:p w14:paraId="0A3F2723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33CD10FA" w14:textId="02C46A65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3" w:type="dxa"/>
            <w:shd w:val="clear" w:color="auto" w:fill="auto"/>
            <w:noWrap/>
          </w:tcPr>
          <w:p w14:paraId="22E43D7E" w14:textId="7ADCB149" w:rsidR="00F45C1D" w:rsidRPr="00F16A2C" w:rsidRDefault="005F7D2F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Manipulate, compose and decompose</w:t>
            </w:r>
          </w:p>
        </w:tc>
      </w:tr>
      <w:tr w:rsidR="00F45C1D" w:rsidRPr="00F16A2C" w14:paraId="26FFEF75" w14:textId="77777777" w:rsidTr="00F16A2C">
        <w:trPr>
          <w:trHeight w:val="219"/>
        </w:trPr>
        <w:tc>
          <w:tcPr>
            <w:tcW w:w="939" w:type="dxa"/>
            <w:shd w:val="clear" w:color="auto" w:fill="auto"/>
            <w:noWrap/>
            <w:hideMark/>
          </w:tcPr>
          <w:p w14:paraId="0F96E72A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MN</w:t>
            </w:r>
          </w:p>
        </w:tc>
        <w:tc>
          <w:tcPr>
            <w:tcW w:w="2884" w:type="dxa"/>
            <w:shd w:val="clear" w:color="auto" w:fill="auto"/>
            <w:noWrap/>
          </w:tcPr>
          <w:p w14:paraId="098F4BBA" w14:textId="77777777" w:rsidR="00F16A2C" w:rsidRPr="00F16A2C" w:rsidRDefault="00F16A2C" w:rsidP="00F16A2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Counting, </w:t>
            </w: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ordinality</w:t>
            </w:r>
            <w:proofErr w:type="spellEnd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 and cardinality </w:t>
            </w:r>
          </w:p>
          <w:p w14:paraId="5B74A007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2FF4DB17" w14:textId="23890AEB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Counting – larger sets and things that cannot be seen</w:t>
            </w:r>
          </w:p>
        </w:tc>
        <w:tc>
          <w:tcPr>
            <w:tcW w:w="2976" w:type="dxa"/>
            <w:shd w:val="clear" w:color="auto" w:fill="auto"/>
            <w:noWrap/>
          </w:tcPr>
          <w:p w14:paraId="0D495728" w14:textId="77777777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Subitising</w:t>
            </w:r>
            <w:proofErr w:type="spellEnd"/>
          </w:p>
          <w:p w14:paraId="713A1325" w14:textId="41545D1C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5F85C4A4" w14:textId="6BBF7629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Subitising</w:t>
            </w:r>
            <w:proofErr w:type="spellEnd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 – to 6, including in structured arrangements</w:t>
            </w:r>
          </w:p>
        </w:tc>
        <w:tc>
          <w:tcPr>
            <w:tcW w:w="2552" w:type="dxa"/>
            <w:shd w:val="clear" w:color="auto" w:fill="auto"/>
            <w:noWrap/>
          </w:tcPr>
          <w:p w14:paraId="02C057FA" w14:textId="77777777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Composition</w:t>
            </w:r>
          </w:p>
          <w:p w14:paraId="7F937460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29D5A5C4" w14:textId="6490DCFF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Composition of ‘5 and a bit’</w:t>
            </w:r>
          </w:p>
        </w:tc>
        <w:tc>
          <w:tcPr>
            <w:tcW w:w="2693" w:type="dxa"/>
            <w:shd w:val="clear" w:color="auto" w:fill="auto"/>
            <w:noWrap/>
          </w:tcPr>
          <w:p w14:paraId="50B15758" w14:textId="77777777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</w:t>
            </w:r>
          </w:p>
          <w:p w14:paraId="05550982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0445100C" w14:textId="53EC28BB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 – of 10</w:t>
            </w:r>
          </w:p>
        </w:tc>
        <w:tc>
          <w:tcPr>
            <w:tcW w:w="2693" w:type="dxa"/>
            <w:shd w:val="clear" w:color="auto" w:fill="auto"/>
            <w:noWrap/>
          </w:tcPr>
          <w:p w14:paraId="6885468B" w14:textId="1AD6B2B8" w:rsidR="00F45C1D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Comparison</w:t>
            </w:r>
          </w:p>
          <w:p w14:paraId="3993048D" w14:textId="5822688B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3B1175BC" w14:textId="1ADD9221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Comparison – linked to </w:t>
            </w: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ordinality</w:t>
            </w:r>
            <w:proofErr w:type="spellEnd"/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 xml:space="preserve"> Play track games</w:t>
            </w:r>
          </w:p>
          <w:p w14:paraId="5BF02673" w14:textId="77777777" w:rsidR="00F45C1D" w:rsidRPr="00F16A2C" w:rsidRDefault="00F45C1D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</w:tc>
      </w:tr>
    </w:tbl>
    <w:p w14:paraId="439221A3" w14:textId="77777777" w:rsidR="00F178D2" w:rsidRPr="00F16A2C" w:rsidRDefault="00F178D2">
      <w:pPr>
        <w:rPr>
          <w:rFonts w:ascii="Letter-join Print Plus 1" w:hAnsi="Letter-join Print Plus 1" w:cstheme="minorHAnsi"/>
          <w:b/>
        </w:rPr>
      </w:pPr>
    </w:p>
    <w:tbl>
      <w:tblPr>
        <w:tblW w:w="2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0"/>
        <w:gridCol w:w="2578"/>
        <w:gridCol w:w="3043"/>
        <w:gridCol w:w="2609"/>
        <w:gridCol w:w="2753"/>
        <w:gridCol w:w="2753"/>
        <w:gridCol w:w="2421"/>
        <w:gridCol w:w="2694"/>
      </w:tblGrid>
      <w:tr w:rsidR="000E211C" w:rsidRPr="00F16A2C" w14:paraId="17493CC9" w14:textId="77777777" w:rsidTr="00F16A2C">
        <w:trPr>
          <w:trHeight w:val="283"/>
        </w:trPr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1F67987C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Sum</w:t>
            </w:r>
          </w:p>
          <w:p w14:paraId="582144A7" w14:textId="6B330584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Term 2</w:t>
            </w:r>
          </w:p>
        </w:tc>
        <w:tc>
          <w:tcPr>
            <w:tcW w:w="2578" w:type="dxa"/>
            <w:vAlign w:val="bottom"/>
          </w:tcPr>
          <w:p w14:paraId="0F539DBA" w14:textId="7D11C238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1</w:t>
            </w:r>
          </w:p>
          <w:p w14:paraId="15D6A0FF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3043" w:type="dxa"/>
            <w:shd w:val="clear" w:color="auto" w:fill="auto"/>
            <w:noWrap/>
            <w:vAlign w:val="bottom"/>
            <w:hideMark/>
          </w:tcPr>
          <w:p w14:paraId="65EB017E" w14:textId="179687BF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2</w:t>
            </w:r>
          </w:p>
          <w:p w14:paraId="03A53B15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09" w:type="dxa"/>
            <w:shd w:val="clear" w:color="auto" w:fill="auto"/>
            <w:noWrap/>
            <w:vAlign w:val="bottom"/>
            <w:hideMark/>
          </w:tcPr>
          <w:p w14:paraId="74D85537" w14:textId="219A4A1E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3</w:t>
            </w:r>
          </w:p>
          <w:p w14:paraId="2A4A0EDA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76287C03" w14:textId="0CE421B4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4</w:t>
            </w:r>
          </w:p>
          <w:p w14:paraId="0A2A6F7C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753" w:type="dxa"/>
            <w:shd w:val="clear" w:color="auto" w:fill="auto"/>
            <w:noWrap/>
            <w:vAlign w:val="bottom"/>
            <w:hideMark/>
          </w:tcPr>
          <w:p w14:paraId="1903AD35" w14:textId="226404A4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5</w:t>
            </w:r>
          </w:p>
          <w:p w14:paraId="3D1896D5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421" w:type="dxa"/>
            <w:shd w:val="clear" w:color="auto" w:fill="auto"/>
            <w:noWrap/>
            <w:vAlign w:val="bottom"/>
            <w:hideMark/>
          </w:tcPr>
          <w:p w14:paraId="735F3547" w14:textId="4125F256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6</w:t>
            </w:r>
          </w:p>
          <w:p w14:paraId="268BE512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14:paraId="5FDFBC2D" w14:textId="6C2F6F61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Week 7</w:t>
            </w:r>
          </w:p>
          <w:p w14:paraId="254305FB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</w:tr>
      <w:tr w:rsidR="000E211C" w:rsidRPr="00F16A2C" w14:paraId="2254BB3E" w14:textId="77777777" w:rsidTr="00F16A2C">
        <w:trPr>
          <w:trHeight w:val="74"/>
        </w:trPr>
        <w:tc>
          <w:tcPr>
            <w:tcW w:w="1330" w:type="dxa"/>
            <w:shd w:val="clear" w:color="auto" w:fill="auto"/>
            <w:noWrap/>
          </w:tcPr>
          <w:p w14:paraId="6FADB33F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WR</w:t>
            </w:r>
          </w:p>
        </w:tc>
        <w:tc>
          <w:tcPr>
            <w:tcW w:w="2578" w:type="dxa"/>
          </w:tcPr>
          <w:p w14:paraId="030813C3" w14:textId="5B915000" w:rsidR="000E211C" w:rsidRPr="00F16A2C" w:rsidRDefault="00F16A2C" w:rsidP="00F16A2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Sharing and grouping</w:t>
            </w:r>
          </w:p>
        </w:tc>
        <w:tc>
          <w:tcPr>
            <w:tcW w:w="3043" w:type="dxa"/>
            <w:shd w:val="clear" w:color="auto" w:fill="auto"/>
            <w:noWrap/>
          </w:tcPr>
          <w:p w14:paraId="2737561D" w14:textId="2AE2EED8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Sharing and grouping</w:t>
            </w:r>
          </w:p>
        </w:tc>
        <w:tc>
          <w:tcPr>
            <w:tcW w:w="2609" w:type="dxa"/>
            <w:shd w:val="clear" w:color="auto" w:fill="auto"/>
          </w:tcPr>
          <w:p w14:paraId="1DC1FE67" w14:textId="50B3B6BD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Visualise, build and map</w:t>
            </w:r>
          </w:p>
        </w:tc>
        <w:tc>
          <w:tcPr>
            <w:tcW w:w="2753" w:type="dxa"/>
            <w:shd w:val="clear" w:color="auto" w:fill="auto"/>
          </w:tcPr>
          <w:p w14:paraId="00946E84" w14:textId="6868A7C1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Visualise, build and map</w:t>
            </w:r>
          </w:p>
        </w:tc>
        <w:tc>
          <w:tcPr>
            <w:tcW w:w="2753" w:type="dxa"/>
            <w:shd w:val="clear" w:color="auto" w:fill="auto"/>
            <w:noWrap/>
          </w:tcPr>
          <w:p w14:paraId="160A04C4" w14:textId="15A3AC2F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Make connections</w:t>
            </w:r>
          </w:p>
        </w:tc>
        <w:tc>
          <w:tcPr>
            <w:tcW w:w="2421" w:type="dxa"/>
            <w:shd w:val="clear" w:color="auto" w:fill="auto"/>
            <w:noWrap/>
          </w:tcPr>
          <w:p w14:paraId="45BAA3BA" w14:textId="71401558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  <w:tc>
          <w:tcPr>
            <w:tcW w:w="2694" w:type="dxa"/>
            <w:shd w:val="clear" w:color="auto" w:fill="auto"/>
            <w:noWrap/>
          </w:tcPr>
          <w:p w14:paraId="7985EFFD" w14:textId="427FC542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</w:tc>
      </w:tr>
      <w:tr w:rsidR="000E211C" w:rsidRPr="00F16A2C" w14:paraId="5CD5544F" w14:textId="77777777" w:rsidTr="00F16A2C">
        <w:trPr>
          <w:trHeight w:val="283"/>
        </w:trPr>
        <w:tc>
          <w:tcPr>
            <w:tcW w:w="1330" w:type="dxa"/>
            <w:shd w:val="clear" w:color="auto" w:fill="auto"/>
            <w:noWrap/>
            <w:hideMark/>
          </w:tcPr>
          <w:p w14:paraId="279FF698" w14:textId="77777777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MN</w:t>
            </w:r>
          </w:p>
        </w:tc>
        <w:tc>
          <w:tcPr>
            <w:tcW w:w="2578" w:type="dxa"/>
          </w:tcPr>
          <w:p w14:paraId="7A9393E0" w14:textId="3CD3A57D" w:rsidR="000E211C" w:rsidRPr="00F16A2C" w:rsidRDefault="00F16A2C" w:rsidP="00F16A2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Subitise</w:t>
            </w:r>
            <w:proofErr w:type="spellEnd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 xml:space="preserve"> to 5 Introduce the </w:t>
            </w:r>
            <w:proofErr w:type="spellStart"/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rekenrek</w:t>
            </w:r>
            <w:proofErr w:type="spellEnd"/>
          </w:p>
        </w:tc>
        <w:tc>
          <w:tcPr>
            <w:tcW w:w="3043" w:type="dxa"/>
            <w:shd w:val="clear" w:color="auto" w:fill="auto"/>
            <w:noWrap/>
          </w:tcPr>
          <w:p w14:paraId="1358D830" w14:textId="398188AB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Review and Assess</w:t>
            </w:r>
          </w:p>
          <w:p w14:paraId="3964D719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42AB7AEE" w14:textId="7F73AA4A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Automatic recall of number bonds to 5</w:t>
            </w:r>
          </w:p>
        </w:tc>
        <w:tc>
          <w:tcPr>
            <w:tcW w:w="2609" w:type="dxa"/>
            <w:shd w:val="clear" w:color="auto" w:fill="auto"/>
            <w:noWrap/>
          </w:tcPr>
          <w:p w14:paraId="53067349" w14:textId="77777777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Review and Assess</w:t>
            </w:r>
          </w:p>
          <w:p w14:paraId="4F849AE0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26614105" w14:textId="116B4936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Composition of numbers to 10</w:t>
            </w:r>
          </w:p>
        </w:tc>
        <w:tc>
          <w:tcPr>
            <w:tcW w:w="2753" w:type="dxa"/>
            <w:shd w:val="clear" w:color="auto" w:fill="auto"/>
            <w:noWrap/>
          </w:tcPr>
          <w:p w14:paraId="22A5A3F3" w14:textId="77777777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Review and Assess</w:t>
            </w:r>
          </w:p>
          <w:p w14:paraId="648D356D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5D09B78B" w14:textId="46400A11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Comparison</w:t>
            </w:r>
          </w:p>
        </w:tc>
        <w:tc>
          <w:tcPr>
            <w:tcW w:w="2753" w:type="dxa"/>
            <w:shd w:val="clear" w:color="auto" w:fill="auto"/>
            <w:noWrap/>
          </w:tcPr>
          <w:p w14:paraId="71FD7554" w14:textId="77777777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Review and Assess</w:t>
            </w:r>
          </w:p>
          <w:p w14:paraId="26510B40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  <w:p w14:paraId="58D34A9A" w14:textId="73F859B2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lang w:eastAsia="en-GB"/>
              </w:rPr>
              <w:t>Number patterns</w:t>
            </w:r>
          </w:p>
        </w:tc>
        <w:tc>
          <w:tcPr>
            <w:tcW w:w="2421" w:type="dxa"/>
            <w:shd w:val="clear" w:color="auto" w:fill="auto"/>
            <w:noWrap/>
          </w:tcPr>
          <w:p w14:paraId="14C74788" w14:textId="77777777" w:rsidR="000E211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Review and Assess</w:t>
            </w:r>
          </w:p>
          <w:p w14:paraId="48D309DA" w14:textId="77777777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</w:p>
          <w:p w14:paraId="3CE1E07E" w14:textId="768D4308" w:rsidR="00F16A2C" w:rsidRPr="00F16A2C" w:rsidRDefault="00F16A2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</w:pPr>
            <w:r w:rsidRPr="00F16A2C">
              <w:rPr>
                <w:rFonts w:ascii="Letter-join Print Plus 1" w:eastAsia="Times New Roman" w:hAnsi="Letter-join Print Plus 1" w:cstheme="minorHAnsi"/>
                <w:b/>
                <w:color w:val="000000"/>
                <w:lang w:eastAsia="en-GB"/>
              </w:rPr>
              <w:t>Counting</w:t>
            </w:r>
          </w:p>
        </w:tc>
        <w:tc>
          <w:tcPr>
            <w:tcW w:w="2694" w:type="dxa"/>
            <w:shd w:val="clear" w:color="auto" w:fill="auto"/>
            <w:noWrap/>
          </w:tcPr>
          <w:p w14:paraId="406E26DA" w14:textId="24517954" w:rsidR="000E211C" w:rsidRPr="00F16A2C" w:rsidRDefault="000E211C" w:rsidP="000E211C">
            <w:pPr>
              <w:spacing w:after="0" w:line="240" w:lineRule="auto"/>
              <w:rPr>
                <w:rFonts w:ascii="Letter-join Print Plus 1" w:eastAsia="Times New Roman" w:hAnsi="Letter-join Print Plus 1" w:cstheme="minorHAnsi"/>
                <w:b/>
                <w:lang w:eastAsia="en-GB"/>
              </w:rPr>
            </w:pPr>
          </w:p>
        </w:tc>
      </w:tr>
    </w:tbl>
    <w:p w14:paraId="7F102FBD" w14:textId="77777777" w:rsidR="00F178D2" w:rsidRPr="00BF0BF3" w:rsidRDefault="00F178D2">
      <w:pPr>
        <w:rPr>
          <w:rFonts w:cstheme="minorHAnsi"/>
          <w:sz w:val="16"/>
          <w:szCs w:val="16"/>
        </w:rPr>
      </w:pPr>
    </w:p>
    <w:sectPr w:rsidR="00F178D2" w:rsidRPr="00BF0BF3" w:rsidSect="000E211C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917BC" w14:textId="77777777" w:rsidR="00616A08" w:rsidRDefault="00616A08" w:rsidP="00D9143C">
      <w:pPr>
        <w:spacing w:after="0" w:line="240" w:lineRule="auto"/>
      </w:pPr>
      <w:r>
        <w:separator/>
      </w:r>
    </w:p>
  </w:endnote>
  <w:endnote w:type="continuationSeparator" w:id="0">
    <w:p w14:paraId="5D85C9B5" w14:textId="77777777" w:rsidR="00616A08" w:rsidRDefault="00616A08" w:rsidP="00D9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01B54" w14:textId="77777777" w:rsidR="00616A08" w:rsidRDefault="00616A08" w:rsidP="00D9143C">
      <w:pPr>
        <w:spacing w:after="0" w:line="240" w:lineRule="auto"/>
      </w:pPr>
      <w:r>
        <w:separator/>
      </w:r>
    </w:p>
  </w:footnote>
  <w:footnote w:type="continuationSeparator" w:id="0">
    <w:p w14:paraId="324D146D" w14:textId="77777777" w:rsidR="00616A08" w:rsidRDefault="00616A08" w:rsidP="00D9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1A38C" w14:textId="77777777" w:rsidR="00D9143C" w:rsidRPr="00765575" w:rsidRDefault="00D9143C">
    <w:pPr>
      <w:pStyle w:val="Header"/>
      <w:rPr>
        <w:rFonts w:ascii="Letter-join Print Plus 1" w:hAnsi="Letter-join Print Plus 1"/>
      </w:rPr>
    </w:pPr>
  </w:p>
  <w:p w14:paraId="1CCC0E19" w14:textId="77777777" w:rsidR="00D9143C" w:rsidRPr="00765575" w:rsidRDefault="00D9143C">
    <w:pPr>
      <w:pStyle w:val="Header"/>
      <w:rPr>
        <w:rFonts w:ascii="Letter-join Print Plus 1" w:hAnsi="Letter-join Print Plus 1"/>
      </w:rPr>
    </w:pPr>
    <w:r w:rsidRPr="00765575">
      <w:rPr>
        <w:rFonts w:ascii="Letter-join Print Plus 1" w:hAnsi="Letter-join Print Plus 1"/>
      </w:rPr>
      <w:t>EYFS Maths Yearly Overview</w:t>
    </w:r>
  </w:p>
  <w:p w14:paraId="5B459F8F" w14:textId="6AC14F18" w:rsidR="00D9143C" w:rsidRPr="00765575" w:rsidRDefault="00D9143C">
    <w:pPr>
      <w:pStyle w:val="Header"/>
      <w:rPr>
        <w:rFonts w:ascii="Letter-join Print Plus 1" w:hAnsi="Letter-join Print Plus 1"/>
      </w:rPr>
    </w:pPr>
    <w:r w:rsidRPr="00765575">
      <w:rPr>
        <w:rFonts w:ascii="Letter-join Print Plus 1" w:hAnsi="Letter-join Print Plus 1"/>
      </w:rPr>
      <w:t>WR and Mastering Number</w:t>
    </w:r>
    <w:r w:rsidR="00765575">
      <w:rPr>
        <w:rFonts w:ascii="Letter-join Print Plus 1" w:hAnsi="Letter-join Print Plus 1"/>
      </w:rPr>
      <w:t xml:space="preserve"> (2024-25)</w:t>
    </w:r>
  </w:p>
  <w:p w14:paraId="19071FEC" w14:textId="77777777" w:rsidR="00D9143C" w:rsidRDefault="00D914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14C25"/>
    <w:multiLevelType w:val="hybridMultilevel"/>
    <w:tmpl w:val="CE7AA330"/>
    <w:lvl w:ilvl="0" w:tplc="6C9E6E6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6B"/>
    <w:rsid w:val="00016ABF"/>
    <w:rsid w:val="00065AB1"/>
    <w:rsid w:val="00080B06"/>
    <w:rsid w:val="00097445"/>
    <w:rsid w:val="000E211C"/>
    <w:rsid w:val="001156F5"/>
    <w:rsid w:val="00130176"/>
    <w:rsid w:val="00134EA8"/>
    <w:rsid w:val="00140563"/>
    <w:rsid w:val="0016434B"/>
    <w:rsid w:val="001A2BF5"/>
    <w:rsid w:val="002E336B"/>
    <w:rsid w:val="00350B43"/>
    <w:rsid w:val="003E1E5F"/>
    <w:rsid w:val="004015E3"/>
    <w:rsid w:val="00434659"/>
    <w:rsid w:val="00497621"/>
    <w:rsid w:val="004D5B10"/>
    <w:rsid w:val="00513327"/>
    <w:rsid w:val="00524892"/>
    <w:rsid w:val="005C52BD"/>
    <w:rsid w:val="005E595F"/>
    <w:rsid w:val="005F357E"/>
    <w:rsid w:val="005F7D2F"/>
    <w:rsid w:val="00616A08"/>
    <w:rsid w:val="0067564E"/>
    <w:rsid w:val="006944A4"/>
    <w:rsid w:val="006B1F0C"/>
    <w:rsid w:val="00765575"/>
    <w:rsid w:val="0079122B"/>
    <w:rsid w:val="00856B56"/>
    <w:rsid w:val="00944F52"/>
    <w:rsid w:val="00952E53"/>
    <w:rsid w:val="009A1AF1"/>
    <w:rsid w:val="009B3B4F"/>
    <w:rsid w:val="00A26471"/>
    <w:rsid w:val="00AD3EAF"/>
    <w:rsid w:val="00B07A49"/>
    <w:rsid w:val="00B13448"/>
    <w:rsid w:val="00BF0702"/>
    <w:rsid w:val="00BF0BF3"/>
    <w:rsid w:val="00BF4087"/>
    <w:rsid w:val="00C557C8"/>
    <w:rsid w:val="00CF7781"/>
    <w:rsid w:val="00D9143C"/>
    <w:rsid w:val="00DC1470"/>
    <w:rsid w:val="00EF6AC7"/>
    <w:rsid w:val="00F14751"/>
    <w:rsid w:val="00F15044"/>
    <w:rsid w:val="00F16A2C"/>
    <w:rsid w:val="00F178D2"/>
    <w:rsid w:val="00F41DEE"/>
    <w:rsid w:val="00F45C1D"/>
    <w:rsid w:val="00FB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A1AB"/>
  <w15:chartTrackingRefBased/>
  <w15:docId w15:val="{90977D12-BF12-4625-8794-9DA34FE92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3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8D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43C"/>
  </w:style>
  <w:style w:type="paragraph" w:styleId="Footer">
    <w:name w:val="footer"/>
    <w:basedOn w:val="Normal"/>
    <w:link w:val="Foot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7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0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065614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491823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6916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86419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409765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513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510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52416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17517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825473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197014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98055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820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263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075087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22466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27907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1971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03759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Davis SPA</dc:creator>
  <cp:keywords/>
  <dc:description/>
  <cp:lastModifiedBy>Lyndsey Jennings</cp:lastModifiedBy>
  <cp:revision>2</cp:revision>
  <dcterms:created xsi:type="dcterms:W3CDTF">2024-08-20T15:59:00Z</dcterms:created>
  <dcterms:modified xsi:type="dcterms:W3CDTF">2024-08-20T15:59:00Z</dcterms:modified>
</cp:coreProperties>
</file>