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16A" w:rsidRDefault="00833BA8">
      <w:r>
        <w:rPr>
          <w:noProof/>
          <w:lang w:eastAsia="en-GB"/>
        </w:rPr>
        <w:drawing>
          <wp:inline distT="0" distB="0" distL="0" distR="0" wp14:anchorId="0FDF81D8" wp14:editId="35716D76">
            <wp:extent cx="8863330" cy="483044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830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8116A" w:rsidSect="00833BA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BA8"/>
    <w:rsid w:val="00060DB6"/>
    <w:rsid w:val="00833BA8"/>
    <w:rsid w:val="008E4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496F11-9D99-43C2-8C9A-5509AFD58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Riley, Catherine</dc:creator>
  <cp:keywords/>
  <dc:description/>
  <cp:lastModifiedBy>Riley, Catherine</cp:lastModifiedBy>
  <cp:revision>1</cp:revision>
  <dcterms:created xsi:type="dcterms:W3CDTF">2022-09-19T18:00:00Z</dcterms:created>
  <dcterms:modified xsi:type="dcterms:W3CDTF">2022-09-19T18:01:00Z</dcterms:modified>
</cp:coreProperties>
</file>