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812923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9C23" wp14:editId="124DC348">
                <wp:simplePos x="0" y="0"/>
                <wp:positionH relativeFrom="margin">
                  <wp:posOffset>-75501</wp:posOffset>
                </wp:positionH>
                <wp:positionV relativeFrom="paragraph">
                  <wp:posOffset>-377505</wp:posOffset>
                </wp:positionV>
                <wp:extent cx="2390862" cy="1646363"/>
                <wp:effectExtent l="19050" t="19050" r="47625" b="24003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862" cy="1646363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Recognising and managing pressure; consent in different situations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79C2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95pt;margin-top:-29.7pt;width:188.25pt;height:129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Safe Relationships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Recognising and managing pressure; consent in different situations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332FA9" wp14:editId="4DB83BE3">
                <wp:simplePos x="0" y="0"/>
                <wp:positionH relativeFrom="column">
                  <wp:posOffset>3045204</wp:posOffset>
                </wp:positionH>
                <wp:positionV relativeFrom="paragraph">
                  <wp:posOffset>-578840</wp:posOffset>
                </wp:positionV>
                <wp:extent cx="3087148" cy="1359016"/>
                <wp:effectExtent l="19050" t="19050" r="37465" b="20320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7148" cy="1359016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812923" w:rsidP="00725E7E">
                            <w:pPr>
                              <w:jc w:val="center"/>
                            </w:pPr>
                            <w:r>
                              <w:t>Attraction to others; romantic relationships; civil partnership and marriage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32FA9" id="Oval Callout 14" o:spid="_x0000_s1027" type="#_x0000_t63" style="position:absolute;left:0;text-align:left;margin-left:239.8pt;margin-top:-45.6pt;width:243.1pt;height:10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Families and friendships</w:t>
                      </w:r>
                    </w:p>
                    <w:p w:rsidR="00725E7E" w:rsidRDefault="00812923" w:rsidP="00725E7E">
                      <w:pPr>
                        <w:jc w:val="center"/>
                      </w:pPr>
                      <w:r>
                        <w:t>Attraction to others; romantic relationships; civil partnership and marriage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DE56F9" wp14:editId="7FBB4A52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Expressing opinions and respecting other points of view, including discussing topical issues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E56F9" id="Oval Callout 7" o:spid="_x0000_s1028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Expressing opinions and respecting other points of view, including discussing topical issues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725E7E" w:rsidRDefault="00725E7E" w:rsidP="00725E7E">
      <w:pPr>
        <w:jc w:val="center"/>
        <w:rPr>
          <w:rFonts w:ascii="Ink Free" w:hAnsi="Ink Free"/>
          <w:noProof/>
          <w:lang w:eastAsia="en-GB"/>
        </w:rPr>
      </w:pPr>
    </w:p>
    <w:p w:rsidR="00725E7E" w:rsidRPr="0089318D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9318D">
        <w:rPr>
          <w:rFonts w:ascii="Ink Free" w:hAnsi="Ink Free"/>
          <w:b/>
          <w:noProof/>
          <w:lang w:eastAsia="en-GB"/>
        </w:rPr>
        <w:t>What will be my PSHE learning</w:t>
      </w:r>
      <w:r w:rsidR="00EB5FC1" w:rsidRPr="0089318D">
        <w:rPr>
          <w:rFonts w:ascii="Ink Free" w:hAnsi="Ink Free"/>
          <w:b/>
          <w:noProof/>
          <w:lang w:eastAsia="en-GB"/>
        </w:rPr>
        <w:t xml:space="preserve"> by the time we leave Year </w:t>
      </w:r>
      <w:r w:rsidR="00812923">
        <w:rPr>
          <w:rFonts w:ascii="Ink Free" w:hAnsi="Ink Free"/>
          <w:b/>
          <w:noProof/>
          <w:lang w:eastAsia="en-GB"/>
        </w:rPr>
        <w:t>6</w:t>
      </w:r>
    </w:p>
    <w:p w:rsidR="00725E7E" w:rsidRDefault="00725E7E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Valuing diversity; challenging discrimination and stereotypes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Belonging to a community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Valuing diversity; challenging discrimination and stereotypes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812923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98D88A" wp14:editId="46B7D69D">
                <wp:simplePos x="0" y="0"/>
                <wp:positionH relativeFrom="column">
                  <wp:posOffset>-293615</wp:posOffset>
                </wp:positionH>
                <wp:positionV relativeFrom="paragraph">
                  <wp:posOffset>1519206</wp:posOffset>
                </wp:positionV>
                <wp:extent cx="3003259" cy="1266738"/>
                <wp:effectExtent l="19050" t="19050" r="45085" b="1816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259" cy="126673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Influences and attitudes to money; money and financial risks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8D88A" id="Oval Callout 6" o:spid="_x0000_s1030" type="#_x0000_t63" style="position:absolute;left:0;text-align:left;margin-left:-23.1pt;margin-top:119.6pt;width:236.5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Money and work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Influences and attitudes to money; money and financial risks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7329D4" wp14:editId="45186150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Evaluating media sources; sharing things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329D4" id="Oval Callout 9" o:spid="_x0000_s1031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Evaluating media sources; sharing things online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E7E" w:rsidRDefault="00725E7E" w:rsidP="00725E7E">
      <w:pPr>
        <w:jc w:val="center"/>
      </w:pPr>
    </w:p>
    <w:p w:rsidR="00725E7E" w:rsidRDefault="00812923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39DD9E" wp14:editId="70F7BB41">
                <wp:simplePos x="0" y="0"/>
                <wp:positionH relativeFrom="column">
                  <wp:posOffset>6803472</wp:posOffset>
                </wp:positionH>
                <wp:positionV relativeFrom="paragraph">
                  <wp:posOffset>282866</wp:posOffset>
                </wp:positionV>
                <wp:extent cx="2529205" cy="1853338"/>
                <wp:effectExtent l="19050" t="19050" r="42545" b="26162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85333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812923" w:rsidP="00812923">
                            <w:pPr>
                              <w:jc w:val="center"/>
                            </w:pPr>
                            <w:r>
                              <w:t>Keeping personal information safe; regulations and choices; drug use and the law; drug use and the media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9DD9E" id="Oval Callout 13" o:spid="_x0000_s1032" type="#_x0000_t63" style="position:absolute;left:0;text-align:left;margin-left:535.7pt;margin-top:22.25pt;width:199.15pt;height:14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812923" w:rsidP="00812923">
                      <w:pPr>
                        <w:jc w:val="center"/>
                      </w:pPr>
                      <w:r>
                        <w:t>Keeping personal information safe; regulations and choices; drug use and the law; drug use and the media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B9D4FD" wp14:editId="372CAFB3">
                <wp:simplePos x="0" y="0"/>
                <wp:positionH relativeFrom="column">
                  <wp:posOffset>922789</wp:posOffset>
                </wp:positionH>
                <wp:positionV relativeFrom="paragraph">
                  <wp:posOffset>509370</wp:posOffset>
                </wp:positionV>
                <wp:extent cx="2936147" cy="1786290"/>
                <wp:effectExtent l="19050" t="19050" r="36195" b="25209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6147" cy="178629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What affects mental health and ways to take care of it; managing change, loss and bereavement; managing time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9D4FD" id="Oval Callout 12" o:spid="_x0000_s1033" type="#_x0000_t63" style="position:absolute;left:0;text-align:left;margin-left:72.65pt;margin-top:40.1pt;width:231.2pt;height:14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What affects mental health and ways to take care of it; managing change, loss and bereavement; managing time online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5D2BEF" wp14:editId="396B5BB9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812923" w:rsidP="00725E7E">
                            <w:pPr>
                              <w:jc w:val="center"/>
                            </w:pPr>
                            <w:r>
                              <w:t>Human reproduction and birth; increasing independence; managing transition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D2BEF" id="Oval Callout 11" o:spid="_x0000_s1034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Growing and changing</w:t>
                      </w:r>
                    </w:p>
                    <w:p w:rsidR="003731FA" w:rsidRDefault="00812923" w:rsidP="00725E7E">
                      <w:pPr>
                        <w:jc w:val="center"/>
                      </w:pPr>
                      <w:r>
                        <w:t>Human reproduction and birth; increasing independence; managing transition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812923"/>
    <w:rsid w:val="0089318D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C8628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2022-03-08T14:23:00Z</dcterms:created>
  <dcterms:modified xsi:type="dcterms:W3CDTF">2022-03-08T14:23:00Z</dcterms:modified>
</cp:coreProperties>
</file>