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B17" w:rsidRDefault="006622B0" w:rsidP="00354408">
      <w:pPr>
        <w:jc w:val="center"/>
        <w:rPr>
          <w:b/>
          <w:i/>
          <w:color w:val="0070C0"/>
          <w:sz w:val="36"/>
          <w:szCs w:val="36"/>
        </w:rPr>
      </w:pPr>
      <w:r>
        <w:rPr>
          <w:noProof/>
          <w:lang w:eastAsia="en-GB"/>
        </w:rPr>
        <mc:AlternateContent>
          <mc:Choice Requires="wps">
            <w:drawing>
              <wp:anchor distT="0" distB="0" distL="114300" distR="114300" simplePos="0" relativeHeight="251659264" behindDoc="0" locked="0" layoutInCell="1" allowOverlap="1" wp14:anchorId="6D1FDC32" wp14:editId="7A4F674B">
                <wp:simplePos x="0" y="0"/>
                <wp:positionH relativeFrom="column">
                  <wp:posOffset>0</wp:posOffset>
                </wp:positionH>
                <wp:positionV relativeFrom="paragraph">
                  <wp:posOffset>1406001</wp:posOffset>
                </wp:positionV>
                <wp:extent cx="5812155" cy="508884"/>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5812155" cy="508884"/>
                        </a:xfrm>
                        <a:prstGeom prst="rect">
                          <a:avLst/>
                        </a:prstGeom>
                        <a:noFill/>
                        <a:ln>
                          <a:noFill/>
                        </a:ln>
                        <a:effectLst/>
                      </wps:spPr>
                      <wps:txbx>
                        <w:txbxContent>
                          <w:p w:rsidR="00354408" w:rsidRPr="00354408" w:rsidRDefault="002226D9" w:rsidP="00354408">
                            <w:pPr>
                              <w:jc w:val="center"/>
                              <w:rPr>
                                <w:b/>
                                <w:sz w:val="48"/>
                                <w:szCs w:val="4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8"/>
                                <w:szCs w:val="4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P.S.H.E.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FDC32" id="_x0000_t202" coordsize="21600,21600" o:spt="202" path="m,l,21600r21600,l21600,xe">
                <v:stroke joinstyle="miter"/>
                <v:path gradientshapeok="t" o:connecttype="rect"/>
              </v:shapetype>
              <v:shape id="Text Box 1" o:spid="_x0000_s1026" type="#_x0000_t202" style="position:absolute;left:0;text-align:left;margin-left:0;margin-top:110.7pt;width:457.65pt;height:4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" filled="f" stroked="f">
                <v:textbox>
                  <w:txbxContent>
                    <w:p w:rsidR="00354408" w:rsidRPr="00354408" w:rsidRDefault="002226D9" w:rsidP="00354408">
                      <w:pPr>
                        <w:jc w:val="center"/>
                        <w:rPr>
                          <w:b/>
                          <w:sz w:val="48"/>
                          <w:szCs w:val="4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Pr>
                          <w:b/>
                          <w:sz w:val="48"/>
                          <w:szCs w:val="48"/>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P.S.H.E.</w:t>
                      </w:r>
                    </w:p>
                  </w:txbxContent>
                </v:textbox>
              </v:shape>
            </w:pict>
          </mc:Fallback>
        </mc:AlternateContent>
      </w:r>
      <w:r w:rsidR="00354408" w:rsidRPr="00354408">
        <w:rPr>
          <w:b/>
          <w:color w:val="0070C0"/>
          <w:sz w:val="36"/>
          <w:szCs w:val="36"/>
        </w:rPr>
        <w:t>VISION</w:t>
      </w:r>
      <w:r w:rsidR="00354408" w:rsidRPr="00354408">
        <w:rPr>
          <w:b/>
          <w:color w:val="0070C0"/>
          <w:sz w:val="36"/>
          <w:szCs w:val="36"/>
        </w:rPr>
        <w:br/>
      </w:r>
      <w:r w:rsidR="00354408">
        <w:rPr>
          <w:b/>
          <w:i/>
          <w:color w:val="0070C0"/>
          <w:sz w:val="36"/>
          <w:szCs w:val="36"/>
        </w:rPr>
        <w:t>Our children will receive</w:t>
      </w:r>
      <w:r w:rsidR="00354408" w:rsidRPr="008D3EBD">
        <w:rPr>
          <w:b/>
          <w:i/>
          <w:color w:val="0070C0"/>
          <w:sz w:val="36"/>
          <w:szCs w:val="36"/>
        </w:rPr>
        <w:t xml:space="preserve"> quality first TEACHING in a </w:t>
      </w:r>
      <w:r w:rsidR="00354408">
        <w:rPr>
          <w:b/>
          <w:i/>
          <w:color w:val="0070C0"/>
          <w:sz w:val="36"/>
          <w:szCs w:val="36"/>
        </w:rPr>
        <w:t>LOV</w:t>
      </w:r>
      <w:r w:rsidR="00354408" w:rsidRPr="008D3EBD">
        <w:rPr>
          <w:b/>
          <w:i/>
          <w:color w:val="0070C0"/>
          <w:sz w:val="36"/>
          <w:szCs w:val="36"/>
        </w:rPr>
        <w:t>ING Christian environment where everyone is RESPECTED and VALUED as a unique child of GOD</w:t>
      </w:r>
    </w:p>
    <w:p w:rsidR="00354408" w:rsidRDefault="00354408" w:rsidP="00354408">
      <w:pPr>
        <w:jc w:val="center"/>
        <w:rPr>
          <w:rFonts w:ascii="Lucida Calligraphy" w:hAnsi="Lucida Calligraphy"/>
        </w:rPr>
      </w:pPr>
    </w:p>
    <w:p w:rsidR="006622B0" w:rsidRPr="003162EA" w:rsidRDefault="00354408" w:rsidP="00354408">
      <w:pPr>
        <w:rPr>
          <w:b/>
        </w:rPr>
      </w:pPr>
      <w:r w:rsidRPr="006622B0">
        <w:rPr>
          <w:b/>
        </w:rPr>
        <w:t>INTEN</w:t>
      </w:r>
      <w:r w:rsidR="00A440CF">
        <w:rPr>
          <w:b/>
        </w:rPr>
        <w:t>T</w:t>
      </w:r>
    </w:p>
    <w:p w:rsidR="00C3327A" w:rsidRPr="00C3327A" w:rsidRDefault="003162EA" w:rsidP="00C3327A">
      <w:pPr>
        <w:pStyle w:val="NormalWeb"/>
        <w:numPr>
          <w:ilvl w:val="0"/>
          <w:numId w:val="4"/>
        </w:numPr>
        <w:spacing w:before="0" w:beforeAutospacing="0" w:after="312" w:afterAutospacing="0"/>
        <w:textAlignment w:val="baseline"/>
        <w:rPr>
          <w:rFonts w:asciiTheme="minorHAnsi" w:hAnsiTheme="minorHAnsi" w:cstheme="minorHAnsi"/>
          <w:color w:val="2F2F2F"/>
          <w:sz w:val="22"/>
          <w:szCs w:val="22"/>
        </w:rPr>
      </w:pPr>
      <w:r>
        <w:rPr>
          <w:rFonts w:asciiTheme="minorHAnsi" w:hAnsiTheme="minorHAnsi" w:cstheme="minorHAnsi"/>
          <w:color w:val="2F2F2F"/>
          <w:sz w:val="22"/>
          <w:szCs w:val="22"/>
        </w:rPr>
        <w:t>Pupils will h</w:t>
      </w:r>
      <w:r w:rsidR="002226D9" w:rsidRPr="00C3327A">
        <w:rPr>
          <w:rFonts w:asciiTheme="minorHAnsi" w:hAnsiTheme="minorHAnsi" w:cstheme="minorHAnsi"/>
          <w:color w:val="2F2F2F"/>
          <w:sz w:val="22"/>
          <w:szCs w:val="22"/>
        </w:rPr>
        <w:t>ave accurate and relevant knowledge</w:t>
      </w:r>
      <w:r w:rsidR="00C3327A" w:rsidRPr="00C3327A">
        <w:rPr>
          <w:rFonts w:asciiTheme="minorHAnsi" w:hAnsiTheme="minorHAnsi" w:cstheme="minorHAnsi"/>
          <w:color w:val="2F2F2F"/>
          <w:sz w:val="22"/>
          <w:szCs w:val="22"/>
        </w:rPr>
        <w:t>:</w:t>
      </w:r>
      <w:r w:rsidR="002226D9" w:rsidRPr="00C3327A">
        <w:rPr>
          <w:rFonts w:asciiTheme="minorHAnsi" w:hAnsiTheme="minorHAnsi" w:cstheme="minorHAnsi"/>
          <w:color w:val="2F2F2F"/>
          <w:sz w:val="22"/>
          <w:szCs w:val="22"/>
        </w:rPr>
        <w:t xml:space="preserve"> learning within three clear </w:t>
      </w:r>
      <w:r w:rsidR="00A440CF">
        <w:rPr>
          <w:rFonts w:asciiTheme="minorHAnsi" w:hAnsiTheme="minorHAnsi" w:cstheme="minorHAnsi"/>
          <w:color w:val="2F2F2F"/>
          <w:sz w:val="22"/>
          <w:szCs w:val="22"/>
        </w:rPr>
        <w:t xml:space="preserve">core learning </w:t>
      </w:r>
      <w:r w:rsidR="002226D9" w:rsidRPr="00C3327A">
        <w:rPr>
          <w:rFonts w:asciiTheme="minorHAnsi" w:hAnsiTheme="minorHAnsi" w:cstheme="minorHAnsi"/>
          <w:color w:val="2F2F2F"/>
          <w:sz w:val="22"/>
          <w:szCs w:val="22"/>
        </w:rPr>
        <w:t>areas. Relationships</w:t>
      </w:r>
      <w:r w:rsidR="00C3327A">
        <w:rPr>
          <w:rFonts w:asciiTheme="minorHAnsi" w:hAnsiTheme="minorHAnsi" w:cstheme="minorHAnsi"/>
          <w:color w:val="2F2F2F"/>
          <w:sz w:val="22"/>
          <w:szCs w:val="22"/>
        </w:rPr>
        <w:t xml:space="preserve">, </w:t>
      </w:r>
      <w:r w:rsidR="00C3327A" w:rsidRPr="00C3327A">
        <w:rPr>
          <w:rFonts w:asciiTheme="minorHAnsi" w:hAnsiTheme="minorHAnsi" w:cstheme="minorHAnsi"/>
          <w:color w:val="2F2F2F"/>
          <w:sz w:val="22"/>
          <w:szCs w:val="22"/>
        </w:rPr>
        <w:t xml:space="preserve">Physical and mental health and </w:t>
      </w:r>
      <w:proofErr w:type="spellStart"/>
      <w:r w:rsidR="00C3327A" w:rsidRPr="00C3327A">
        <w:rPr>
          <w:rFonts w:asciiTheme="minorHAnsi" w:hAnsiTheme="minorHAnsi" w:cstheme="minorHAnsi"/>
          <w:color w:val="2F2F2F"/>
          <w:sz w:val="22"/>
          <w:szCs w:val="22"/>
        </w:rPr>
        <w:t>well being</w:t>
      </w:r>
      <w:proofErr w:type="spellEnd"/>
      <w:r w:rsidR="00C3327A" w:rsidRPr="00C3327A">
        <w:rPr>
          <w:rFonts w:asciiTheme="minorHAnsi" w:hAnsiTheme="minorHAnsi" w:cstheme="minorHAnsi"/>
          <w:color w:val="2F2F2F"/>
          <w:sz w:val="22"/>
          <w:szCs w:val="22"/>
        </w:rPr>
        <w:t xml:space="preserve"> and </w:t>
      </w:r>
      <w:r w:rsidR="002226D9" w:rsidRPr="00C3327A">
        <w:rPr>
          <w:rFonts w:asciiTheme="minorHAnsi" w:hAnsiTheme="minorHAnsi" w:cstheme="minorHAnsi"/>
          <w:color w:val="2F2F2F"/>
          <w:sz w:val="22"/>
          <w:szCs w:val="22"/>
        </w:rPr>
        <w:t>Living in the wider world.</w:t>
      </w:r>
    </w:p>
    <w:p w:rsidR="002226D9" w:rsidRPr="00C3327A" w:rsidRDefault="003162EA" w:rsidP="002226D9">
      <w:pPr>
        <w:pStyle w:val="NormalWeb"/>
        <w:numPr>
          <w:ilvl w:val="0"/>
          <w:numId w:val="4"/>
        </w:numPr>
        <w:spacing w:before="0" w:beforeAutospacing="0" w:after="312" w:afterAutospacing="0"/>
        <w:textAlignment w:val="baseline"/>
        <w:rPr>
          <w:rFonts w:asciiTheme="minorHAnsi" w:hAnsiTheme="minorHAnsi" w:cstheme="minorHAnsi"/>
          <w:color w:val="2F2F2F"/>
          <w:sz w:val="22"/>
          <w:szCs w:val="22"/>
        </w:rPr>
      </w:pPr>
      <w:r>
        <w:rPr>
          <w:rFonts w:asciiTheme="minorHAnsi" w:hAnsiTheme="minorHAnsi" w:cstheme="minorHAnsi"/>
          <w:color w:val="2F2F2F"/>
          <w:sz w:val="22"/>
          <w:szCs w:val="22"/>
        </w:rPr>
        <w:t>Pupils will h</w:t>
      </w:r>
      <w:r w:rsidR="002226D9" w:rsidRPr="00C3327A">
        <w:rPr>
          <w:rFonts w:asciiTheme="minorHAnsi" w:hAnsiTheme="minorHAnsi" w:cstheme="minorHAnsi"/>
          <w:color w:val="2F2F2F"/>
          <w:sz w:val="22"/>
          <w:szCs w:val="22"/>
        </w:rPr>
        <w:t>ave opportunities to create personal understanding, make sense of their experiences, value themselves, respect each other, appreciate differences and feel confident and informed as a British citizen</w:t>
      </w:r>
    </w:p>
    <w:p w:rsidR="002226D9" w:rsidRPr="00C3327A" w:rsidRDefault="003162EA" w:rsidP="002226D9">
      <w:pPr>
        <w:pStyle w:val="NormalWeb"/>
        <w:numPr>
          <w:ilvl w:val="0"/>
          <w:numId w:val="4"/>
        </w:numPr>
        <w:spacing w:before="0" w:beforeAutospacing="0" w:after="312" w:afterAutospacing="0"/>
        <w:textAlignment w:val="baseline"/>
        <w:rPr>
          <w:rFonts w:asciiTheme="minorHAnsi" w:hAnsiTheme="minorHAnsi" w:cstheme="minorHAnsi"/>
          <w:color w:val="2F2F2F"/>
          <w:sz w:val="22"/>
          <w:szCs w:val="22"/>
        </w:rPr>
      </w:pPr>
      <w:r>
        <w:rPr>
          <w:rFonts w:asciiTheme="minorHAnsi" w:hAnsiTheme="minorHAnsi" w:cstheme="minorHAnsi"/>
          <w:color w:val="2F2F2F"/>
          <w:sz w:val="22"/>
          <w:szCs w:val="22"/>
        </w:rPr>
        <w:t>Pupils will h</w:t>
      </w:r>
      <w:r w:rsidR="002226D9" w:rsidRPr="00C3327A">
        <w:rPr>
          <w:rFonts w:asciiTheme="minorHAnsi" w:hAnsiTheme="minorHAnsi" w:cstheme="minorHAnsi"/>
          <w:color w:val="2F2F2F"/>
          <w:sz w:val="22"/>
          <w:szCs w:val="22"/>
        </w:rPr>
        <w:t>ave opportunities to explore and challenge a range of values, attitudes, beliefs, rights and responsibilities</w:t>
      </w:r>
    </w:p>
    <w:p w:rsidR="002226D9" w:rsidRPr="00C3327A" w:rsidRDefault="003162EA" w:rsidP="002226D9">
      <w:pPr>
        <w:pStyle w:val="NormalWeb"/>
        <w:numPr>
          <w:ilvl w:val="0"/>
          <w:numId w:val="4"/>
        </w:numPr>
        <w:spacing w:before="0" w:beforeAutospacing="0" w:after="312" w:afterAutospacing="0"/>
        <w:textAlignment w:val="baseline"/>
        <w:rPr>
          <w:rFonts w:asciiTheme="minorHAnsi" w:hAnsiTheme="minorHAnsi" w:cstheme="minorHAnsi"/>
          <w:color w:val="2F2F2F"/>
          <w:sz w:val="22"/>
          <w:szCs w:val="22"/>
        </w:rPr>
      </w:pPr>
      <w:r>
        <w:rPr>
          <w:rFonts w:asciiTheme="minorHAnsi" w:hAnsiTheme="minorHAnsi" w:cstheme="minorHAnsi"/>
          <w:color w:val="2F2F2F"/>
          <w:sz w:val="22"/>
          <w:szCs w:val="22"/>
        </w:rPr>
        <w:t>Pupils will d</w:t>
      </w:r>
      <w:r w:rsidR="002226D9" w:rsidRPr="00C3327A">
        <w:rPr>
          <w:rFonts w:asciiTheme="minorHAnsi" w:hAnsiTheme="minorHAnsi" w:cstheme="minorHAnsi"/>
          <w:color w:val="2F2F2F"/>
          <w:sz w:val="22"/>
          <w:szCs w:val="22"/>
        </w:rPr>
        <w:t>evelop a range of skills and strategies to live a healthy, safe, fulfilling, responsible and balanced life.</w:t>
      </w:r>
    </w:p>
    <w:p w:rsidR="00B7209E" w:rsidRDefault="00B7209E" w:rsidP="00B7209E">
      <w:pPr>
        <w:jc w:val="both"/>
        <w:rPr>
          <w:b/>
        </w:rPr>
      </w:pPr>
      <w:r w:rsidRPr="00B7209E">
        <w:rPr>
          <w:b/>
        </w:rPr>
        <w:t>IMPLEMENTATION</w:t>
      </w:r>
    </w:p>
    <w:p w:rsidR="00C3327A" w:rsidRPr="00C3327A" w:rsidRDefault="00C3327A" w:rsidP="00C3327A">
      <w:pPr>
        <w:pStyle w:val="ListParagraph"/>
        <w:numPr>
          <w:ilvl w:val="0"/>
          <w:numId w:val="5"/>
        </w:numPr>
        <w:jc w:val="both"/>
        <w:rPr>
          <w:b/>
        </w:rPr>
      </w:pPr>
      <w:r>
        <w:t>The school has a bespoke scheme of work written using knowledge of our children and the accredited* resource materials of the PSHE association.</w:t>
      </w:r>
    </w:p>
    <w:p w:rsidR="00C3327A" w:rsidRDefault="00C3327A" w:rsidP="00C3327A">
      <w:pPr>
        <w:pStyle w:val="ListParagraph"/>
        <w:jc w:val="both"/>
      </w:pPr>
      <w:r>
        <w:t xml:space="preserve">*Accredited by </w:t>
      </w:r>
      <w:r w:rsidR="00224321">
        <w:t>the DFE.</w:t>
      </w:r>
      <w:bookmarkStart w:id="0" w:name="_GoBack"/>
      <w:bookmarkEnd w:id="0"/>
    </w:p>
    <w:p w:rsidR="002730BC" w:rsidRDefault="00AC1657" w:rsidP="00AC1657">
      <w:pPr>
        <w:pStyle w:val="ListParagraph"/>
        <w:numPr>
          <w:ilvl w:val="0"/>
          <w:numId w:val="5"/>
        </w:numPr>
        <w:jc w:val="both"/>
      </w:pPr>
      <w:r>
        <w:t>Lesson</w:t>
      </w:r>
      <w:r w:rsidR="002730BC">
        <w:t xml:space="preserve"> </w:t>
      </w:r>
      <w:r>
        <w:t>have</w:t>
      </w:r>
      <w:r w:rsidR="002730BC">
        <w:t xml:space="preserve"> clear </w:t>
      </w:r>
      <w:r>
        <w:t>learning intentions:</w:t>
      </w:r>
      <w:r w:rsidR="002730BC">
        <w:t xml:space="preserve"> taught by someone who is trained and comfortable in their role</w:t>
      </w:r>
      <w:r>
        <w:t>.</w:t>
      </w:r>
    </w:p>
    <w:p w:rsidR="00C3327A" w:rsidRPr="002730BC" w:rsidRDefault="00A440CF" w:rsidP="003B0CB6">
      <w:pPr>
        <w:pStyle w:val="ListParagraph"/>
        <w:spacing w:after="160" w:line="259" w:lineRule="auto"/>
      </w:pPr>
      <w:r>
        <w:t>The curriculum has been designed as a spiral curriculum so that it is age appropriate</w:t>
      </w:r>
      <w:r w:rsidR="002730BC">
        <w:t>:</w:t>
      </w:r>
      <w:r w:rsidR="002730BC" w:rsidRPr="002730BC">
        <w:t xml:space="preserve"> </w:t>
      </w:r>
      <w:r w:rsidR="002730BC">
        <w:t>start</w:t>
      </w:r>
      <w:r w:rsidR="00AC1657">
        <w:t xml:space="preserve">ing </w:t>
      </w:r>
      <w:r w:rsidR="002730BC">
        <w:t>early and take a developmental approach; relevant to pupils’ depending on their age and maturit</w:t>
      </w:r>
      <w:r w:rsidR="003B0CB6">
        <w:t>y</w:t>
      </w:r>
      <w:r w:rsidR="00E011C3">
        <w:t xml:space="preserve">. The curriculum has </w:t>
      </w:r>
      <w:r w:rsidR="003B0CB6">
        <w:t xml:space="preserve">a progression of concepts – </w:t>
      </w:r>
      <w:r w:rsidR="003B0CB6" w:rsidRPr="003B0CB6">
        <w:t>Identity</w:t>
      </w:r>
      <w:r w:rsidR="003B0CB6">
        <w:t xml:space="preserve">, </w:t>
      </w:r>
      <w:r w:rsidR="003B0CB6" w:rsidRPr="003B0CB6">
        <w:t>Relationships</w:t>
      </w:r>
      <w:r w:rsidR="003B0CB6">
        <w:t xml:space="preserve">, </w:t>
      </w:r>
      <w:r w:rsidR="003B0CB6" w:rsidRPr="003B0CB6">
        <w:t>A healthy balanced lifestyle</w:t>
      </w:r>
      <w:r w:rsidR="003B0CB6">
        <w:t xml:space="preserve">, </w:t>
      </w:r>
      <w:r w:rsidR="003B0CB6" w:rsidRPr="003B0CB6">
        <w:t>Risk</w:t>
      </w:r>
      <w:r w:rsidR="003B0CB6">
        <w:t xml:space="preserve">, </w:t>
      </w:r>
      <w:r w:rsidR="003B0CB6" w:rsidRPr="003B0CB6">
        <w:t>Diversity and equality</w:t>
      </w:r>
      <w:r w:rsidR="003B0CB6">
        <w:t xml:space="preserve">, </w:t>
      </w:r>
      <w:r w:rsidR="003B0CB6" w:rsidRPr="003B0CB6">
        <w:t>Rights and responsibilities</w:t>
      </w:r>
      <w:r w:rsidR="003B0CB6">
        <w:t xml:space="preserve">, </w:t>
      </w:r>
      <w:r w:rsidR="003B0CB6" w:rsidRPr="003B0CB6">
        <w:t>Change and resilience</w:t>
      </w:r>
      <w:r w:rsidR="003B0CB6">
        <w:t xml:space="preserve">, </w:t>
      </w:r>
      <w:r w:rsidR="003B0CB6" w:rsidRPr="003B0CB6">
        <w:t>Power</w:t>
      </w:r>
      <w:r w:rsidR="003B0CB6">
        <w:t xml:space="preserve">, </w:t>
      </w:r>
      <w:r w:rsidR="003B0CB6" w:rsidRPr="003B0CB6">
        <w:t>Career</w:t>
      </w:r>
    </w:p>
    <w:p w:rsidR="00A440CF" w:rsidRPr="002730BC" w:rsidRDefault="00A440CF" w:rsidP="00C3327A">
      <w:pPr>
        <w:pStyle w:val="ListParagraph"/>
        <w:numPr>
          <w:ilvl w:val="0"/>
          <w:numId w:val="5"/>
        </w:numPr>
        <w:jc w:val="both"/>
        <w:rPr>
          <w:b/>
        </w:rPr>
      </w:pPr>
      <w:r>
        <w:t>The curriculum is inherently linked to safe guarding, the school values, British values, rights and responsibilities and growth mind sets.</w:t>
      </w:r>
    </w:p>
    <w:p w:rsidR="002730BC" w:rsidRPr="00AC1657" w:rsidRDefault="002730BC" w:rsidP="00C3327A">
      <w:pPr>
        <w:pStyle w:val="ListParagraph"/>
        <w:numPr>
          <w:ilvl w:val="0"/>
          <w:numId w:val="5"/>
        </w:numPr>
        <w:jc w:val="both"/>
      </w:pPr>
      <w:r w:rsidRPr="00AC1657">
        <w:t>The curriculum is inclusive of difference, including other cultures, ethnicity, disability, faith, age, sexual orientation and gender identity.</w:t>
      </w:r>
    </w:p>
    <w:p w:rsidR="00A440CF" w:rsidRPr="00A440CF" w:rsidRDefault="00A440CF" w:rsidP="00A440CF">
      <w:pPr>
        <w:pStyle w:val="ListParagraph"/>
        <w:numPr>
          <w:ilvl w:val="0"/>
          <w:numId w:val="5"/>
        </w:numPr>
        <w:jc w:val="both"/>
        <w:rPr>
          <w:b/>
        </w:rPr>
      </w:pPr>
      <w:r>
        <w:t xml:space="preserve">Lessons involve class discussions, circle time, group and individual activities recorded in individual journals that stay with the children throughout the duration of their time in school and also using class journals. </w:t>
      </w:r>
    </w:p>
    <w:p w:rsidR="00A440CF" w:rsidRPr="00E011C3" w:rsidRDefault="00A440CF" w:rsidP="00A440CF">
      <w:pPr>
        <w:pStyle w:val="ListParagraph"/>
        <w:numPr>
          <w:ilvl w:val="0"/>
          <w:numId w:val="5"/>
        </w:numPr>
        <w:jc w:val="both"/>
        <w:rPr>
          <w:b/>
        </w:rPr>
      </w:pPr>
      <w:r w:rsidRPr="00E011C3">
        <w:lastRenderedPageBreak/>
        <w:t xml:space="preserve">Some of the PSHE curriculum dove tails into other subject areas so it is at the </w:t>
      </w:r>
      <w:r w:rsidR="002730BC" w:rsidRPr="00E011C3">
        <w:t>teacher’s</w:t>
      </w:r>
      <w:r w:rsidRPr="00E011C3">
        <w:t xml:space="preserve"> discretion </w:t>
      </w:r>
      <w:r w:rsidR="00AC1657" w:rsidRPr="00E011C3">
        <w:t>whether</w:t>
      </w:r>
      <w:r w:rsidRPr="00E011C3">
        <w:t xml:space="preserve"> the learning intention is taught discretely or cross curricular.</w:t>
      </w:r>
    </w:p>
    <w:p w:rsidR="00B7209E" w:rsidRPr="00E011C3" w:rsidRDefault="00B7209E" w:rsidP="00B7209E">
      <w:pPr>
        <w:jc w:val="both"/>
        <w:rPr>
          <w:b/>
        </w:rPr>
      </w:pPr>
      <w:r w:rsidRPr="00E011C3">
        <w:rPr>
          <w:b/>
        </w:rPr>
        <w:t>IMPACT</w:t>
      </w:r>
    </w:p>
    <w:p w:rsidR="00AC1657" w:rsidRPr="00E011C3" w:rsidRDefault="002730BC" w:rsidP="00A440CF">
      <w:pPr>
        <w:pStyle w:val="ListParagraph"/>
        <w:numPr>
          <w:ilvl w:val="0"/>
          <w:numId w:val="2"/>
        </w:numPr>
        <w:jc w:val="both"/>
      </w:pPr>
      <w:r w:rsidRPr="00E011C3">
        <w:t>Pupils will be safe</w:t>
      </w:r>
      <w:r w:rsidR="00AC1657" w:rsidRPr="00E011C3">
        <w:t xml:space="preserve"> and understand how to keep themselves safe.</w:t>
      </w:r>
    </w:p>
    <w:p w:rsidR="002730BC" w:rsidRPr="00E011C3" w:rsidRDefault="00AC1657" w:rsidP="00AC1657">
      <w:pPr>
        <w:pStyle w:val="ListParagraph"/>
        <w:numPr>
          <w:ilvl w:val="0"/>
          <w:numId w:val="2"/>
        </w:numPr>
        <w:jc w:val="both"/>
      </w:pPr>
      <w:r w:rsidRPr="00E011C3">
        <w:t>Pupils will have daily opportunities to reflect upon their emotional health and well being and there are support structures in place for those children that need additional support.</w:t>
      </w:r>
    </w:p>
    <w:p w:rsidR="00A440CF" w:rsidRPr="00E011C3" w:rsidRDefault="002730BC" w:rsidP="00A440CF">
      <w:pPr>
        <w:pStyle w:val="ListParagraph"/>
        <w:numPr>
          <w:ilvl w:val="0"/>
          <w:numId w:val="2"/>
        </w:numPr>
        <w:jc w:val="both"/>
      </w:pPr>
      <w:r w:rsidRPr="00E011C3">
        <w:t>Pupils will demonstrate and apply the British values of democracy, tolerance, mutual respect, rule of law and liberty.</w:t>
      </w:r>
    </w:p>
    <w:p w:rsidR="00354408" w:rsidRPr="00E011C3" w:rsidRDefault="00AC1657" w:rsidP="00E71B18">
      <w:pPr>
        <w:pStyle w:val="ListParagraph"/>
        <w:numPr>
          <w:ilvl w:val="0"/>
          <w:numId w:val="2"/>
        </w:numPr>
        <w:jc w:val="both"/>
      </w:pPr>
      <w:r w:rsidRPr="00E011C3">
        <w:t>Pupils</w:t>
      </w:r>
      <w:r w:rsidR="002730BC" w:rsidRPr="00E011C3">
        <w:t xml:space="preserve"> will demonstrate a healthy outlook towards </w:t>
      </w:r>
      <w:r w:rsidRPr="00E011C3">
        <w:t>life with an understanding of their place in the world and their responsibility in it as future citizens.</w:t>
      </w:r>
    </w:p>
    <w:sectPr w:rsidR="00354408" w:rsidRPr="00E011C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DAC" w:rsidRDefault="00C60DAC" w:rsidP="00354408">
      <w:pPr>
        <w:spacing w:after="0" w:line="240" w:lineRule="auto"/>
      </w:pPr>
      <w:r>
        <w:separator/>
      </w:r>
    </w:p>
  </w:endnote>
  <w:endnote w:type="continuationSeparator" w:id="0">
    <w:p w:rsidR="00C60DAC" w:rsidRDefault="00C60DAC" w:rsidP="00354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2B0" w:rsidRPr="006622B0" w:rsidRDefault="006622B0" w:rsidP="006622B0">
    <w:pPr>
      <w:pStyle w:val="Footer"/>
      <w:jc w:val="center"/>
      <w:rPr>
        <w:color w:val="365F91" w:themeColor="accent1" w:themeShade="BF"/>
      </w:rPr>
    </w:pPr>
    <w:r w:rsidRPr="006622B0">
      <w:rPr>
        <w:color w:val="365F91" w:themeColor="accent1" w:themeShade="BF"/>
      </w:rPr>
      <w:t>With God’s help, we do all we can to be the best we can be.</w:t>
    </w:r>
  </w:p>
  <w:p w:rsidR="006622B0" w:rsidRDefault="006622B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DAC" w:rsidRDefault="00C60DAC" w:rsidP="00354408">
      <w:pPr>
        <w:spacing w:after="0" w:line="240" w:lineRule="auto"/>
      </w:pPr>
      <w:r>
        <w:separator/>
      </w:r>
    </w:p>
  </w:footnote>
  <w:footnote w:type="continuationSeparator" w:id="0">
    <w:p w:rsidR="00C60DAC" w:rsidRDefault="00C60DAC" w:rsidP="00354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408" w:rsidRDefault="00354408" w:rsidP="00354408">
    <w:pPr>
      <w:pStyle w:val="Header"/>
      <w:jc w:val="center"/>
      <w:rPr>
        <w:rFonts w:ascii="Lucida Calligraphy" w:hAnsi="Lucida Calligraphy"/>
        <w:color w:val="17365D" w:themeColor="text2" w:themeShade="BF"/>
      </w:rPr>
    </w:pPr>
    <w:r w:rsidRPr="00354408">
      <w:rPr>
        <w:rFonts w:ascii="Lucida Calligraphy" w:hAnsi="Lucida Calligraphy"/>
        <w:color w:val="17365D" w:themeColor="text2" w:themeShade="BF"/>
      </w:rPr>
      <w:t>Wheatley Lane Methodist VA Primary School</w:t>
    </w:r>
  </w:p>
  <w:p w:rsidR="006622B0" w:rsidRPr="00354408" w:rsidRDefault="006622B0" w:rsidP="00354408">
    <w:pPr>
      <w:pStyle w:val="Header"/>
      <w:jc w:val="center"/>
      <w:rPr>
        <w:rFonts w:ascii="Lucida Calligraphy" w:hAnsi="Lucida Calligraphy"/>
        <w:color w:val="17365D" w:themeColor="text2" w:themeShade="BF"/>
      </w:rPr>
    </w:pPr>
    <w:r>
      <w:rPr>
        <w:rFonts w:ascii="Lucida Calligraphy" w:hAnsi="Lucida Calligraphy"/>
        <w:noProof/>
        <w:color w:val="1F497D" w:themeColor="text2"/>
        <w:lang w:eastAsia="en-GB"/>
      </w:rPr>
      <w:drawing>
        <wp:inline distT="0" distB="0" distL="0" distR="0">
          <wp:extent cx="612251" cy="587761"/>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4477" cy="589898"/>
                  </a:xfrm>
                  <a:prstGeom prst="rect">
                    <a:avLst/>
                  </a:prstGeom>
                </pic:spPr>
              </pic:pic>
            </a:graphicData>
          </a:graphic>
        </wp:inline>
      </w:drawing>
    </w:r>
  </w:p>
  <w:p w:rsidR="00354408" w:rsidRDefault="0035440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14B"/>
    <w:multiLevelType w:val="hybridMultilevel"/>
    <w:tmpl w:val="B1A8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3F3F19"/>
    <w:multiLevelType w:val="hybridMultilevel"/>
    <w:tmpl w:val="B1102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4A0356"/>
    <w:multiLevelType w:val="hybridMultilevel"/>
    <w:tmpl w:val="5E72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A674AB"/>
    <w:multiLevelType w:val="hybridMultilevel"/>
    <w:tmpl w:val="0FCC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51126A"/>
    <w:multiLevelType w:val="hybridMultilevel"/>
    <w:tmpl w:val="67FEEFEA"/>
    <w:lvl w:ilvl="0" w:tplc="08090001">
      <w:start w:val="1"/>
      <w:numFmt w:val="bullet"/>
      <w:lvlText w:val=""/>
      <w:lvlJc w:val="left"/>
      <w:pPr>
        <w:ind w:left="720" w:hanging="360"/>
      </w:pPr>
      <w:rPr>
        <w:rFonts w:ascii="Symbol" w:hAnsi="Symbol" w:hint="default"/>
      </w:rPr>
    </w:lvl>
    <w:lvl w:ilvl="1" w:tplc="6242D28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7F4626"/>
    <w:multiLevelType w:val="hybridMultilevel"/>
    <w:tmpl w:val="6BE6BB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1B763D"/>
    <w:multiLevelType w:val="multilevel"/>
    <w:tmpl w:val="CC8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408"/>
    <w:rsid w:val="002226D9"/>
    <w:rsid w:val="00224321"/>
    <w:rsid w:val="002730BC"/>
    <w:rsid w:val="003162EA"/>
    <w:rsid w:val="00354408"/>
    <w:rsid w:val="003A3DB4"/>
    <w:rsid w:val="003B0CB6"/>
    <w:rsid w:val="006622B0"/>
    <w:rsid w:val="00852B17"/>
    <w:rsid w:val="00A440CF"/>
    <w:rsid w:val="00AC1657"/>
    <w:rsid w:val="00AD617A"/>
    <w:rsid w:val="00B7209E"/>
    <w:rsid w:val="00C3327A"/>
    <w:rsid w:val="00C60DAC"/>
    <w:rsid w:val="00C67F55"/>
    <w:rsid w:val="00E01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D010B"/>
  <w15:docId w15:val="{22482167-5BDB-4AE7-9D7F-FCC654D7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4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408"/>
  </w:style>
  <w:style w:type="paragraph" w:styleId="Footer">
    <w:name w:val="footer"/>
    <w:basedOn w:val="Normal"/>
    <w:link w:val="FooterChar"/>
    <w:uiPriority w:val="99"/>
    <w:unhideWhenUsed/>
    <w:rsid w:val="003544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408"/>
  </w:style>
  <w:style w:type="paragraph" w:styleId="BalloonText">
    <w:name w:val="Balloon Text"/>
    <w:basedOn w:val="Normal"/>
    <w:link w:val="BalloonTextChar"/>
    <w:uiPriority w:val="99"/>
    <w:semiHidden/>
    <w:unhideWhenUsed/>
    <w:rsid w:val="003544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408"/>
    <w:rPr>
      <w:rFonts w:ascii="Tahoma" w:hAnsi="Tahoma" w:cs="Tahoma"/>
      <w:sz w:val="16"/>
      <w:szCs w:val="16"/>
    </w:rPr>
  </w:style>
  <w:style w:type="paragraph" w:styleId="ListParagraph">
    <w:name w:val="List Paragraph"/>
    <w:basedOn w:val="Normal"/>
    <w:uiPriority w:val="34"/>
    <w:qFormat/>
    <w:rsid w:val="00B7209E"/>
    <w:pPr>
      <w:ind w:left="720"/>
      <w:contextualSpacing/>
    </w:pPr>
  </w:style>
  <w:style w:type="paragraph" w:styleId="NormalWeb">
    <w:name w:val="Normal (Web)"/>
    <w:basedOn w:val="Normal"/>
    <w:uiPriority w:val="99"/>
    <w:unhideWhenUsed/>
    <w:rsid w:val="002226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122548">
      <w:bodyDiv w:val="1"/>
      <w:marLeft w:val="0"/>
      <w:marRight w:val="0"/>
      <w:marTop w:val="0"/>
      <w:marBottom w:val="0"/>
      <w:divBdr>
        <w:top w:val="none" w:sz="0" w:space="0" w:color="auto"/>
        <w:left w:val="none" w:sz="0" w:space="0" w:color="auto"/>
        <w:bottom w:val="none" w:sz="0" w:space="0" w:color="auto"/>
        <w:right w:val="none" w:sz="0" w:space="0" w:color="auto"/>
      </w:divBdr>
    </w:div>
    <w:div w:id="578488016">
      <w:bodyDiv w:val="1"/>
      <w:marLeft w:val="0"/>
      <w:marRight w:val="0"/>
      <w:marTop w:val="0"/>
      <w:marBottom w:val="0"/>
      <w:divBdr>
        <w:top w:val="none" w:sz="0" w:space="0" w:color="auto"/>
        <w:left w:val="none" w:sz="0" w:space="0" w:color="auto"/>
        <w:bottom w:val="none" w:sz="0" w:space="0" w:color="auto"/>
        <w:right w:val="none" w:sz="0" w:space="0" w:color="auto"/>
      </w:divBdr>
    </w:div>
    <w:div w:id="2035184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Hargreaves, Helen</cp:lastModifiedBy>
  <cp:revision>2</cp:revision>
  <dcterms:created xsi:type="dcterms:W3CDTF">2022-02-10T15:26:00Z</dcterms:created>
  <dcterms:modified xsi:type="dcterms:W3CDTF">2022-02-10T15:26:00Z</dcterms:modified>
</cp:coreProperties>
</file>